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63E" w:rsidRPr="00876213" w:rsidRDefault="00A2463E" w:rsidP="00A2463E">
      <w:pPr>
        <w:pStyle w:val="Default"/>
        <w:spacing w:line="260" w:lineRule="exact"/>
        <w:rPr>
          <w:rFonts w:ascii="Garamond" w:hAnsi="Garamond"/>
          <w:b/>
          <w:bCs/>
          <w:color w:val="auto"/>
          <w:sz w:val="22"/>
          <w:szCs w:val="22"/>
          <w:u w:val="single"/>
        </w:rPr>
      </w:pPr>
      <w:r w:rsidRPr="00876213">
        <w:rPr>
          <w:rFonts w:ascii="Garamond" w:hAnsi="Garamond"/>
          <w:b/>
          <w:bCs/>
          <w:color w:val="auto"/>
          <w:sz w:val="22"/>
          <w:szCs w:val="22"/>
          <w:u w:val="single"/>
        </w:rPr>
        <w:t>ALLEGATO “</w:t>
      </w:r>
      <w:r w:rsidR="00D8294F">
        <w:rPr>
          <w:rFonts w:ascii="Garamond" w:hAnsi="Garamond"/>
          <w:b/>
          <w:bCs/>
          <w:color w:val="auto"/>
          <w:sz w:val="22"/>
          <w:szCs w:val="22"/>
          <w:u w:val="single"/>
        </w:rPr>
        <w:t>A5</w:t>
      </w:r>
      <w:r w:rsidRPr="00876213">
        <w:rPr>
          <w:rFonts w:ascii="Garamond" w:hAnsi="Garamond"/>
          <w:b/>
          <w:bCs/>
          <w:color w:val="auto"/>
          <w:sz w:val="22"/>
          <w:szCs w:val="22"/>
          <w:u w:val="single"/>
        </w:rPr>
        <w:t>”</w:t>
      </w:r>
    </w:p>
    <w:p w:rsidR="00A2463E" w:rsidRPr="001D0751" w:rsidRDefault="00A2463E" w:rsidP="00A2463E">
      <w:pPr>
        <w:pStyle w:val="Default"/>
        <w:spacing w:line="260" w:lineRule="exact"/>
        <w:rPr>
          <w:rFonts w:ascii="Garamond" w:hAnsi="Garamond"/>
          <w:color w:val="auto"/>
          <w:sz w:val="16"/>
          <w:szCs w:val="22"/>
        </w:rPr>
      </w:pPr>
    </w:p>
    <w:p w:rsidR="00A2463E" w:rsidRPr="00876213" w:rsidRDefault="00A2463E" w:rsidP="00A2463E">
      <w:pPr>
        <w:pStyle w:val="Default"/>
        <w:spacing w:line="260" w:lineRule="exact"/>
        <w:jc w:val="center"/>
        <w:rPr>
          <w:rFonts w:ascii="Garamond" w:hAnsi="Garamond"/>
          <w:b/>
          <w:bCs/>
          <w:color w:val="auto"/>
          <w:sz w:val="22"/>
          <w:szCs w:val="22"/>
          <w:u w:val="single"/>
        </w:rPr>
      </w:pPr>
      <w:r w:rsidRPr="00876213">
        <w:rPr>
          <w:rFonts w:ascii="Garamond" w:hAnsi="Garamond"/>
          <w:b/>
          <w:bCs/>
          <w:color w:val="auto"/>
          <w:sz w:val="22"/>
          <w:szCs w:val="22"/>
          <w:u w:val="single"/>
        </w:rPr>
        <w:t xml:space="preserve">PATTO </w:t>
      </w:r>
      <w:proofErr w:type="spellStart"/>
      <w:r w:rsidRPr="00876213">
        <w:rPr>
          <w:rFonts w:ascii="Garamond" w:hAnsi="Garamond"/>
          <w:b/>
          <w:bCs/>
          <w:color w:val="auto"/>
          <w:sz w:val="22"/>
          <w:szCs w:val="22"/>
          <w:u w:val="single"/>
        </w:rPr>
        <w:t>DI</w:t>
      </w:r>
      <w:proofErr w:type="spellEnd"/>
      <w:r w:rsidRPr="00876213">
        <w:rPr>
          <w:rFonts w:ascii="Garamond" w:hAnsi="Garamond"/>
          <w:b/>
          <w:bCs/>
          <w:color w:val="auto"/>
          <w:sz w:val="22"/>
          <w:szCs w:val="22"/>
          <w:u w:val="single"/>
        </w:rPr>
        <w:t xml:space="preserve"> INTEGRITA’</w:t>
      </w:r>
    </w:p>
    <w:p w:rsidR="00A2463E" w:rsidRPr="00876213" w:rsidRDefault="00A2463E" w:rsidP="00A2463E">
      <w:pPr>
        <w:pStyle w:val="Default"/>
        <w:spacing w:line="260" w:lineRule="exact"/>
        <w:jc w:val="center"/>
        <w:rPr>
          <w:rFonts w:ascii="Garamond" w:hAnsi="Garamond"/>
          <w:b/>
          <w:bCs/>
          <w:color w:val="auto"/>
          <w:sz w:val="22"/>
          <w:szCs w:val="22"/>
          <w:u w:val="single"/>
        </w:rPr>
      </w:pPr>
    </w:p>
    <w:p w:rsidR="00A2463E" w:rsidRPr="00876213" w:rsidRDefault="00A2463E" w:rsidP="00A2463E">
      <w:pPr>
        <w:pStyle w:val="Default"/>
        <w:spacing w:line="260" w:lineRule="exact"/>
        <w:jc w:val="center"/>
        <w:rPr>
          <w:rFonts w:ascii="Garamond" w:hAnsi="Garamond"/>
          <w:b/>
          <w:bCs/>
          <w:color w:val="auto"/>
          <w:sz w:val="22"/>
          <w:szCs w:val="22"/>
          <w:u w:val="single"/>
        </w:rPr>
      </w:pPr>
      <w:r w:rsidRPr="00876213">
        <w:rPr>
          <w:rFonts w:ascii="Garamond" w:hAnsi="Garamond"/>
          <w:b/>
          <w:bCs/>
          <w:color w:val="auto"/>
          <w:sz w:val="22"/>
          <w:szCs w:val="22"/>
          <w:u w:val="single"/>
        </w:rPr>
        <w:t>Relativo all’asta pubblica del giorno _________per l’alienazione del complesso immobiliare denominato “Ex presidio ospedaliero del  CALAMBRONE”</w:t>
      </w:r>
    </w:p>
    <w:p w:rsidR="00A2463E" w:rsidRPr="00876213" w:rsidRDefault="00A2463E" w:rsidP="00A2463E">
      <w:pPr>
        <w:pStyle w:val="Default"/>
        <w:spacing w:line="260" w:lineRule="exact"/>
        <w:jc w:val="center"/>
        <w:rPr>
          <w:rFonts w:ascii="Garamond" w:hAnsi="Garamond"/>
          <w:b/>
          <w:bCs/>
          <w:color w:val="auto"/>
          <w:sz w:val="22"/>
          <w:szCs w:val="22"/>
          <w:u w:val="single"/>
        </w:rPr>
      </w:pPr>
    </w:p>
    <w:p w:rsidR="00A2463E" w:rsidRPr="00876213" w:rsidRDefault="00A2463E" w:rsidP="00A2463E">
      <w:pPr>
        <w:pStyle w:val="Default"/>
        <w:spacing w:line="260" w:lineRule="exact"/>
        <w:jc w:val="center"/>
        <w:rPr>
          <w:rFonts w:ascii="Garamond" w:hAnsi="Garamond"/>
          <w:bCs/>
          <w:color w:val="auto"/>
          <w:sz w:val="22"/>
          <w:szCs w:val="22"/>
        </w:rPr>
      </w:pPr>
      <w:r w:rsidRPr="00876213">
        <w:rPr>
          <w:rFonts w:ascii="Garamond" w:hAnsi="Garamond"/>
          <w:bCs/>
          <w:color w:val="auto"/>
          <w:sz w:val="22"/>
          <w:szCs w:val="22"/>
        </w:rPr>
        <w:t>tra</w:t>
      </w:r>
    </w:p>
    <w:p w:rsidR="00A2463E" w:rsidRPr="001D0751" w:rsidRDefault="00A2463E" w:rsidP="00A2463E">
      <w:pPr>
        <w:pStyle w:val="Default"/>
        <w:spacing w:line="260" w:lineRule="exact"/>
        <w:jc w:val="center"/>
        <w:rPr>
          <w:rFonts w:ascii="Garamond" w:hAnsi="Garamond"/>
          <w:bCs/>
          <w:color w:val="auto"/>
          <w:sz w:val="16"/>
          <w:szCs w:val="22"/>
        </w:rPr>
      </w:pPr>
    </w:p>
    <w:p w:rsidR="00A2463E" w:rsidRPr="00876213" w:rsidRDefault="00A2463E" w:rsidP="00A2463E">
      <w:pPr>
        <w:pStyle w:val="Default"/>
        <w:numPr>
          <w:ilvl w:val="0"/>
          <w:numId w:val="5"/>
        </w:numPr>
        <w:spacing w:line="260" w:lineRule="exact"/>
        <w:jc w:val="center"/>
        <w:rPr>
          <w:rFonts w:ascii="Garamond" w:hAnsi="Garamond"/>
          <w:bCs/>
          <w:color w:val="auto"/>
          <w:sz w:val="22"/>
          <w:szCs w:val="22"/>
        </w:rPr>
      </w:pPr>
      <w:r w:rsidRPr="00876213">
        <w:rPr>
          <w:rFonts w:ascii="Garamond" w:hAnsi="Garamond"/>
          <w:bCs/>
          <w:color w:val="auto"/>
          <w:sz w:val="22"/>
          <w:szCs w:val="22"/>
        </w:rPr>
        <w:t xml:space="preserve">l’Azienda </w:t>
      </w:r>
      <w:proofErr w:type="spellStart"/>
      <w:r w:rsidRPr="00876213">
        <w:rPr>
          <w:rFonts w:ascii="Garamond" w:hAnsi="Garamond"/>
          <w:bCs/>
          <w:color w:val="auto"/>
          <w:sz w:val="22"/>
          <w:szCs w:val="22"/>
        </w:rPr>
        <w:t>Ospedaliero-Universitaria</w:t>
      </w:r>
      <w:proofErr w:type="spellEnd"/>
      <w:r w:rsidRPr="00876213">
        <w:rPr>
          <w:rFonts w:ascii="Garamond" w:hAnsi="Garamond"/>
          <w:bCs/>
          <w:color w:val="auto"/>
          <w:sz w:val="22"/>
          <w:szCs w:val="22"/>
        </w:rPr>
        <w:t xml:space="preserve"> Pisana (di seguito denominata AOUP)</w:t>
      </w:r>
    </w:p>
    <w:p w:rsidR="00A2463E" w:rsidRPr="00876213" w:rsidRDefault="00A2463E" w:rsidP="00A2463E">
      <w:pPr>
        <w:pStyle w:val="Default"/>
        <w:spacing w:line="260" w:lineRule="exact"/>
        <w:jc w:val="center"/>
        <w:rPr>
          <w:rFonts w:ascii="Garamond" w:hAnsi="Garamond"/>
          <w:bCs/>
          <w:color w:val="auto"/>
          <w:sz w:val="22"/>
          <w:szCs w:val="22"/>
        </w:rPr>
      </w:pPr>
      <w:r w:rsidRPr="00876213">
        <w:rPr>
          <w:rFonts w:ascii="Garamond" w:hAnsi="Garamond"/>
          <w:bCs/>
          <w:color w:val="auto"/>
          <w:sz w:val="22"/>
          <w:szCs w:val="22"/>
        </w:rPr>
        <w:t>e</w:t>
      </w:r>
    </w:p>
    <w:p w:rsidR="00F94471" w:rsidRDefault="00A2463E" w:rsidP="00F94471">
      <w:pPr>
        <w:pStyle w:val="Default"/>
        <w:spacing w:line="260" w:lineRule="exact"/>
        <w:rPr>
          <w:rFonts w:ascii="Garamond" w:hAnsi="Garamond"/>
          <w:bCs/>
          <w:color w:val="auto"/>
          <w:sz w:val="22"/>
          <w:szCs w:val="22"/>
        </w:rPr>
      </w:pPr>
      <w:r w:rsidRPr="00876213">
        <w:rPr>
          <w:rFonts w:ascii="Garamond" w:hAnsi="Garamond"/>
          <w:bCs/>
          <w:color w:val="auto"/>
          <w:sz w:val="22"/>
          <w:szCs w:val="22"/>
        </w:rPr>
        <w:t>la Società ___________________________________________, sede legale in ________________________, via _________________________________________________</w:t>
      </w:r>
      <w:r w:rsidR="00F94471">
        <w:rPr>
          <w:rFonts w:ascii="Garamond" w:hAnsi="Garamond"/>
          <w:bCs/>
          <w:color w:val="auto"/>
          <w:sz w:val="22"/>
          <w:szCs w:val="22"/>
        </w:rPr>
        <w:t>________________________</w:t>
      </w:r>
      <w:r w:rsidRPr="00876213">
        <w:rPr>
          <w:rFonts w:ascii="Garamond" w:hAnsi="Garamond"/>
          <w:bCs/>
          <w:color w:val="auto"/>
          <w:sz w:val="22"/>
          <w:szCs w:val="22"/>
        </w:rPr>
        <w:t xml:space="preserve">   n.</w:t>
      </w:r>
      <w:r w:rsidR="00F94471">
        <w:rPr>
          <w:rFonts w:ascii="Garamond" w:hAnsi="Garamond"/>
          <w:bCs/>
          <w:color w:val="auto"/>
          <w:sz w:val="22"/>
          <w:szCs w:val="22"/>
        </w:rPr>
        <w:t xml:space="preserve"> </w:t>
      </w:r>
      <w:r w:rsidRPr="00876213">
        <w:rPr>
          <w:rFonts w:ascii="Garamond" w:hAnsi="Garamond"/>
          <w:bCs/>
          <w:color w:val="auto"/>
          <w:sz w:val="22"/>
          <w:szCs w:val="22"/>
        </w:rPr>
        <w:t xml:space="preserve">________ </w:t>
      </w:r>
    </w:p>
    <w:p w:rsidR="00A2463E" w:rsidRPr="00876213" w:rsidRDefault="00A2463E" w:rsidP="00F94471">
      <w:pPr>
        <w:pStyle w:val="Default"/>
        <w:spacing w:line="260" w:lineRule="exact"/>
        <w:rPr>
          <w:rFonts w:ascii="Garamond" w:hAnsi="Garamond"/>
          <w:bCs/>
          <w:color w:val="auto"/>
          <w:sz w:val="22"/>
          <w:szCs w:val="22"/>
        </w:rPr>
      </w:pPr>
      <w:r w:rsidRPr="00876213">
        <w:rPr>
          <w:rFonts w:ascii="Garamond" w:hAnsi="Garamond"/>
          <w:bCs/>
          <w:color w:val="auto"/>
          <w:sz w:val="22"/>
          <w:szCs w:val="22"/>
        </w:rPr>
        <w:t>codice fiscale/</w:t>
      </w:r>
      <w:proofErr w:type="spellStart"/>
      <w:r w:rsidRPr="00876213">
        <w:rPr>
          <w:rFonts w:ascii="Garamond" w:hAnsi="Garamond"/>
          <w:bCs/>
          <w:color w:val="auto"/>
          <w:sz w:val="22"/>
          <w:szCs w:val="22"/>
        </w:rPr>
        <w:t>P.IVA</w:t>
      </w:r>
      <w:proofErr w:type="spellEnd"/>
      <w:r w:rsidRPr="00876213">
        <w:rPr>
          <w:rFonts w:ascii="Garamond" w:hAnsi="Garamond"/>
          <w:bCs/>
          <w:color w:val="auto"/>
          <w:sz w:val="22"/>
          <w:szCs w:val="22"/>
        </w:rPr>
        <w:t xml:space="preserve">  </w:t>
      </w:r>
      <w:r w:rsidR="00F94471">
        <w:rPr>
          <w:rFonts w:ascii="Garamond" w:hAnsi="Garamond"/>
          <w:bCs/>
          <w:color w:val="auto"/>
          <w:sz w:val="22"/>
          <w:szCs w:val="22"/>
        </w:rPr>
        <w:t xml:space="preserve"> </w:t>
      </w:r>
      <w:r w:rsidRPr="00876213">
        <w:rPr>
          <w:rFonts w:ascii="Garamond" w:hAnsi="Garamond"/>
          <w:bCs/>
          <w:color w:val="auto"/>
          <w:sz w:val="22"/>
          <w:szCs w:val="22"/>
        </w:rPr>
        <w:t>_______________________________________</w:t>
      </w:r>
      <w:r w:rsidR="00F94471">
        <w:rPr>
          <w:rFonts w:ascii="Garamond" w:hAnsi="Garamond"/>
          <w:bCs/>
          <w:color w:val="auto"/>
          <w:sz w:val="22"/>
          <w:szCs w:val="22"/>
        </w:rPr>
        <w:t>______________________________</w:t>
      </w:r>
      <w:r w:rsidRPr="00876213">
        <w:rPr>
          <w:rFonts w:ascii="Garamond" w:hAnsi="Garamond"/>
          <w:bCs/>
          <w:color w:val="auto"/>
          <w:sz w:val="22"/>
          <w:szCs w:val="22"/>
        </w:rPr>
        <w:t>, rappresentata da ___________________________________</w:t>
      </w:r>
      <w:r w:rsidR="00F94471">
        <w:rPr>
          <w:rFonts w:ascii="Garamond" w:hAnsi="Garamond"/>
          <w:bCs/>
          <w:color w:val="auto"/>
          <w:sz w:val="22"/>
          <w:szCs w:val="22"/>
        </w:rPr>
        <w:t xml:space="preserve">_______________________________________                                                                  </w:t>
      </w:r>
      <w:r w:rsidRPr="00876213">
        <w:rPr>
          <w:rFonts w:ascii="Garamond" w:hAnsi="Garamond"/>
          <w:bCs/>
          <w:color w:val="auto"/>
          <w:sz w:val="22"/>
          <w:szCs w:val="22"/>
        </w:rPr>
        <w:t xml:space="preserve"> in qualità di </w:t>
      </w:r>
      <w:r w:rsidR="00F94471">
        <w:rPr>
          <w:rFonts w:ascii="Garamond" w:hAnsi="Garamond"/>
          <w:bCs/>
          <w:color w:val="auto"/>
          <w:sz w:val="22"/>
          <w:szCs w:val="22"/>
        </w:rPr>
        <w:t>_________________________________________________</w:t>
      </w:r>
      <w:r w:rsidRPr="00876213">
        <w:rPr>
          <w:rFonts w:ascii="Garamond" w:hAnsi="Garamond"/>
          <w:bCs/>
          <w:color w:val="auto"/>
          <w:sz w:val="22"/>
          <w:szCs w:val="22"/>
        </w:rPr>
        <w:t>_____________________________</w:t>
      </w:r>
    </w:p>
    <w:p w:rsidR="00A2463E" w:rsidRPr="00876213" w:rsidRDefault="00A2463E" w:rsidP="00F94471">
      <w:pPr>
        <w:pStyle w:val="Default"/>
        <w:spacing w:line="260" w:lineRule="exact"/>
        <w:rPr>
          <w:rFonts w:ascii="Garamond" w:hAnsi="Garamond"/>
          <w:bCs/>
          <w:color w:val="auto"/>
          <w:sz w:val="22"/>
          <w:szCs w:val="22"/>
        </w:rPr>
      </w:pPr>
      <w:r w:rsidRPr="00876213">
        <w:rPr>
          <w:rFonts w:ascii="Garamond" w:hAnsi="Garamond"/>
          <w:bCs/>
          <w:color w:val="auto"/>
          <w:sz w:val="22"/>
          <w:szCs w:val="22"/>
        </w:rPr>
        <w:t xml:space="preserve">                                                                       oppure</w:t>
      </w:r>
    </w:p>
    <w:p w:rsidR="00A2463E" w:rsidRPr="00876213" w:rsidRDefault="00A2463E" w:rsidP="00F94471">
      <w:pPr>
        <w:pStyle w:val="Default"/>
        <w:spacing w:line="260" w:lineRule="exact"/>
        <w:rPr>
          <w:rFonts w:ascii="Garamond" w:hAnsi="Garamond"/>
          <w:bCs/>
          <w:color w:val="auto"/>
          <w:sz w:val="22"/>
          <w:szCs w:val="22"/>
        </w:rPr>
      </w:pPr>
      <w:r w:rsidRPr="00876213">
        <w:rPr>
          <w:rFonts w:ascii="Garamond" w:hAnsi="Garamond"/>
          <w:bCs/>
          <w:color w:val="auto"/>
          <w:sz w:val="22"/>
          <w:szCs w:val="22"/>
        </w:rPr>
        <w:t xml:space="preserve">il </w:t>
      </w:r>
      <w:proofErr w:type="spellStart"/>
      <w:r w:rsidR="00D85C15">
        <w:rPr>
          <w:rFonts w:ascii="Garamond" w:hAnsi="Garamond"/>
          <w:bCs/>
          <w:color w:val="auto"/>
          <w:sz w:val="22"/>
          <w:szCs w:val="22"/>
        </w:rPr>
        <w:t>S</w:t>
      </w:r>
      <w:r w:rsidRPr="00876213">
        <w:rPr>
          <w:rFonts w:ascii="Garamond" w:hAnsi="Garamond"/>
          <w:bCs/>
          <w:color w:val="auto"/>
          <w:sz w:val="22"/>
          <w:szCs w:val="22"/>
        </w:rPr>
        <w:t>ig</w:t>
      </w:r>
      <w:proofErr w:type="spellEnd"/>
      <w:r w:rsidRPr="00876213">
        <w:rPr>
          <w:rFonts w:ascii="Garamond" w:hAnsi="Garamond"/>
          <w:bCs/>
          <w:color w:val="auto"/>
          <w:sz w:val="22"/>
          <w:szCs w:val="22"/>
        </w:rPr>
        <w:t xml:space="preserve">/la </w:t>
      </w:r>
      <w:r w:rsidR="00D85C15">
        <w:rPr>
          <w:rFonts w:ascii="Garamond" w:hAnsi="Garamond"/>
          <w:bCs/>
          <w:color w:val="auto"/>
          <w:sz w:val="22"/>
          <w:szCs w:val="22"/>
        </w:rPr>
        <w:t>S</w:t>
      </w:r>
      <w:r w:rsidRPr="00876213">
        <w:rPr>
          <w:rFonts w:ascii="Garamond" w:hAnsi="Garamond"/>
          <w:bCs/>
          <w:color w:val="auto"/>
          <w:sz w:val="22"/>
          <w:szCs w:val="22"/>
        </w:rPr>
        <w:t xml:space="preserve">ig.ra ___________________________________________ </w:t>
      </w:r>
      <w:r w:rsidRPr="00876213">
        <w:rPr>
          <w:rFonts w:ascii="Garamond" w:hAnsi="Garamond"/>
          <w:color w:val="auto"/>
          <w:sz w:val="22"/>
          <w:szCs w:val="22"/>
        </w:rPr>
        <w:t xml:space="preserve">nato/a a </w:t>
      </w:r>
      <w:r w:rsidR="00F94471">
        <w:rPr>
          <w:rFonts w:ascii="Garamond" w:hAnsi="Garamond"/>
          <w:color w:val="auto"/>
          <w:sz w:val="22"/>
          <w:szCs w:val="22"/>
        </w:rPr>
        <w:t xml:space="preserve">____________ </w:t>
      </w:r>
      <w:proofErr w:type="spellStart"/>
      <w:r w:rsidR="00F94471">
        <w:rPr>
          <w:rFonts w:ascii="Garamond" w:hAnsi="Garamond"/>
          <w:color w:val="auto"/>
          <w:sz w:val="22"/>
          <w:szCs w:val="22"/>
        </w:rPr>
        <w:t>Prov</w:t>
      </w:r>
      <w:proofErr w:type="spellEnd"/>
      <w:r w:rsidR="00F94471">
        <w:rPr>
          <w:rFonts w:ascii="Garamond" w:hAnsi="Garamond"/>
          <w:color w:val="auto"/>
          <w:sz w:val="22"/>
          <w:szCs w:val="22"/>
        </w:rPr>
        <w:t xml:space="preserve"> _________ </w:t>
      </w:r>
      <w:r w:rsidRPr="00876213">
        <w:rPr>
          <w:rFonts w:ascii="Garamond" w:hAnsi="Garamond"/>
          <w:color w:val="auto"/>
          <w:sz w:val="22"/>
          <w:szCs w:val="22"/>
        </w:rPr>
        <w:t>residente a _____________________________________________</w:t>
      </w:r>
      <w:r w:rsidR="00F94471">
        <w:rPr>
          <w:rFonts w:ascii="Garamond" w:hAnsi="Garamond"/>
          <w:color w:val="auto"/>
          <w:sz w:val="22"/>
          <w:szCs w:val="22"/>
        </w:rPr>
        <w:t>____________________</w:t>
      </w:r>
      <w:r w:rsidRPr="00876213">
        <w:rPr>
          <w:rFonts w:ascii="Garamond" w:hAnsi="Garamond"/>
          <w:color w:val="auto"/>
          <w:sz w:val="22"/>
          <w:szCs w:val="22"/>
        </w:rPr>
        <w:t>Prov</w:t>
      </w:r>
      <w:r w:rsidR="00F94471">
        <w:rPr>
          <w:rFonts w:ascii="Garamond" w:hAnsi="Garamond"/>
          <w:color w:val="auto"/>
          <w:sz w:val="22"/>
          <w:szCs w:val="22"/>
        </w:rPr>
        <w:t xml:space="preserve"> _________</w:t>
      </w:r>
      <w:r w:rsidRPr="00876213">
        <w:rPr>
          <w:rFonts w:ascii="Garamond" w:hAnsi="Garamond"/>
          <w:color w:val="auto"/>
          <w:sz w:val="22"/>
          <w:szCs w:val="22"/>
        </w:rPr>
        <w:t xml:space="preserve">        via_____________________________________________________________</w:t>
      </w:r>
      <w:r w:rsidR="00F94471">
        <w:rPr>
          <w:rFonts w:ascii="Garamond" w:hAnsi="Garamond"/>
          <w:color w:val="auto"/>
          <w:sz w:val="22"/>
          <w:szCs w:val="22"/>
        </w:rPr>
        <w:t>_____</w:t>
      </w:r>
      <w:r w:rsidRPr="00876213">
        <w:rPr>
          <w:rFonts w:ascii="Garamond" w:hAnsi="Garamond"/>
          <w:color w:val="auto"/>
          <w:sz w:val="22"/>
          <w:szCs w:val="22"/>
        </w:rPr>
        <w:t xml:space="preserve">n° _________________ codice fiscale </w:t>
      </w:r>
      <w:r w:rsidR="00F94471">
        <w:rPr>
          <w:rFonts w:ascii="Garamond" w:hAnsi="Garamond"/>
          <w:color w:val="auto"/>
          <w:sz w:val="22"/>
          <w:szCs w:val="22"/>
        </w:rPr>
        <w:t xml:space="preserve"> </w:t>
      </w:r>
      <w:r w:rsidRPr="00876213">
        <w:rPr>
          <w:rFonts w:ascii="Garamond" w:hAnsi="Garamond"/>
          <w:color w:val="auto"/>
          <w:sz w:val="22"/>
          <w:szCs w:val="22"/>
        </w:rPr>
        <w:t>__________________________________________________________________</w:t>
      </w:r>
      <w:r w:rsidR="00F94471">
        <w:rPr>
          <w:rFonts w:ascii="Garamond" w:hAnsi="Garamond"/>
          <w:color w:val="auto"/>
          <w:sz w:val="22"/>
          <w:szCs w:val="22"/>
        </w:rPr>
        <w:t>__________</w:t>
      </w:r>
    </w:p>
    <w:p w:rsidR="00A2463E" w:rsidRPr="00876213" w:rsidRDefault="00A2463E" w:rsidP="00F94471">
      <w:pPr>
        <w:pStyle w:val="Default"/>
        <w:spacing w:line="260" w:lineRule="exact"/>
        <w:jc w:val="both"/>
        <w:rPr>
          <w:rFonts w:ascii="Garamond" w:hAnsi="Garamond"/>
          <w:bCs/>
          <w:color w:val="auto"/>
          <w:sz w:val="22"/>
          <w:szCs w:val="22"/>
        </w:rPr>
      </w:pPr>
    </w:p>
    <w:p w:rsidR="00A2463E" w:rsidRPr="00876213" w:rsidRDefault="00A2463E" w:rsidP="00A2463E">
      <w:pPr>
        <w:pStyle w:val="Default"/>
        <w:spacing w:line="260" w:lineRule="exact"/>
        <w:jc w:val="both"/>
        <w:rPr>
          <w:rFonts w:ascii="Garamond" w:hAnsi="Garamond"/>
          <w:bCs/>
          <w:color w:val="auto"/>
          <w:sz w:val="22"/>
          <w:szCs w:val="22"/>
        </w:rPr>
      </w:pPr>
      <w:r w:rsidRPr="00876213">
        <w:rPr>
          <w:rFonts w:ascii="Garamond" w:hAnsi="Garamond"/>
          <w:bCs/>
          <w:color w:val="auto"/>
          <w:sz w:val="22"/>
          <w:szCs w:val="22"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:rsidR="00A2463E" w:rsidRPr="001D0751" w:rsidRDefault="00A2463E" w:rsidP="00A2463E">
      <w:pPr>
        <w:pStyle w:val="Default"/>
        <w:spacing w:line="260" w:lineRule="exact"/>
        <w:jc w:val="center"/>
        <w:rPr>
          <w:rFonts w:ascii="Garamond" w:hAnsi="Garamond"/>
          <w:bCs/>
          <w:color w:val="auto"/>
          <w:sz w:val="16"/>
          <w:szCs w:val="22"/>
        </w:rPr>
      </w:pPr>
    </w:p>
    <w:p w:rsidR="00A2463E" w:rsidRPr="00876213" w:rsidRDefault="00A2463E" w:rsidP="00A2463E">
      <w:pPr>
        <w:spacing w:line="260" w:lineRule="exact"/>
        <w:ind w:left="4524"/>
        <w:rPr>
          <w:rFonts w:ascii="Garamond" w:eastAsia="Garamond" w:hAnsi="Garamond"/>
          <w:b/>
          <w:sz w:val="22"/>
          <w:szCs w:val="22"/>
        </w:rPr>
      </w:pPr>
      <w:r w:rsidRPr="00876213">
        <w:rPr>
          <w:rFonts w:ascii="Garamond" w:eastAsia="Garamond" w:hAnsi="Garamond"/>
          <w:b/>
          <w:sz w:val="22"/>
          <w:szCs w:val="22"/>
        </w:rPr>
        <w:t>VISTO</w:t>
      </w:r>
    </w:p>
    <w:p w:rsidR="00A2463E" w:rsidRPr="001D0751" w:rsidRDefault="00A2463E" w:rsidP="00A2463E">
      <w:pPr>
        <w:spacing w:line="260" w:lineRule="exact"/>
        <w:rPr>
          <w:rFonts w:ascii="Garamond" w:hAnsi="Garamond"/>
          <w:sz w:val="16"/>
          <w:szCs w:val="22"/>
        </w:rPr>
      </w:pPr>
    </w:p>
    <w:p w:rsidR="00A2463E" w:rsidRPr="00876213" w:rsidRDefault="00A2463E" w:rsidP="00A2463E">
      <w:pPr>
        <w:numPr>
          <w:ilvl w:val="0"/>
          <w:numId w:val="1"/>
        </w:numPr>
        <w:tabs>
          <w:tab w:val="clear" w:pos="0"/>
          <w:tab w:val="left" w:pos="152"/>
        </w:tabs>
        <w:spacing w:line="260" w:lineRule="exact"/>
        <w:ind w:left="4" w:hanging="4"/>
        <w:jc w:val="both"/>
        <w:rPr>
          <w:rFonts w:ascii="Garamond" w:eastAsia="Garamond" w:hAnsi="Garamond"/>
          <w:sz w:val="22"/>
          <w:szCs w:val="22"/>
        </w:rPr>
      </w:pPr>
      <w:r w:rsidRPr="00876213">
        <w:rPr>
          <w:rFonts w:ascii="Garamond" w:eastAsia="Garamond" w:hAnsi="Garamond"/>
          <w:sz w:val="22"/>
          <w:szCs w:val="22"/>
        </w:rPr>
        <w:t>La legge 6 novembre 2012 n. 190, art. 1, comma 17 recante “Disposizioni per la prevenzione e la repressione della corruzione e dell'illegalità nella pubblica amministrazione”;</w:t>
      </w:r>
    </w:p>
    <w:p w:rsidR="00C15C8F" w:rsidRPr="00F94471" w:rsidRDefault="00C15C8F" w:rsidP="00C15C8F">
      <w:pPr>
        <w:numPr>
          <w:ilvl w:val="0"/>
          <w:numId w:val="1"/>
        </w:numPr>
        <w:tabs>
          <w:tab w:val="clear" w:pos="0"/>
          <w:tab w:val="left" w:pos="150"/>
        </w:tabs>
        <w:spacing w:line="260" w:lineRule="exact"/>
        <w:ind w:left="4" w:hanging="4"/>
        <w:jc w:val="both"/>
        <w:rPr>
          <w:rFonts w:ascii="Garamond" w:eastAsia="Garamond" w:hAnsi="Garamond"/>
          <w:sz w:val="22"/>
          <w:szCs w:val="22"/>
        </w:rPr>
      </w:pPr>
      <w:r w:rsidRPr="00F94471">
        <w:rPr>
          <w:rFonts w:ascii="Garamond" w:eastAsia="Garamond" w:hAnsi="Garamond"/>
          <w:sz w:val="22"/>
          <w:szCs w:val="22"/>
        </w:rPr>
        <w:t>Il Piano Nazionale Anticorruzione Aggiornamento 2023 adottato con Delibera ANAC n. 605 del 19 dicembre 2023</w:t>
      </w:r>
      <w:r w:rsidR="004A14A4" w:rsidRPr="00F94471">
        <w:rPr>
          <w:rFonts w:ascii="Garamond" w:eastAsia="Garamond" w:hAnsi="Garamond"/>
          <w:sz w:val="22"/>
          <w:szCs w:val="22"/>
        </w:rPr>
        <w:t>;</w:t>
      </w:r>
    </w:p>
    <w:p w:rsidR="004A14A4" w:rsidRPr="00F94471" w:rsidRDefault="004A14A4" w:rsidP="004A14A4">
      <w:pPr>
        <w:numPr>
          <w:ilvl w:val="0"/>
          <w:numId w:val="1"/>
        </w:numPr>
        <w:tabs>
          <w:tab w:val="clear" w:pos="0"/>
          <w:tab w:val="left" w:pos="152"/>
        </w:tabs>
        <w:spacing w:line="260" w:lineRule="exact"/>
        <w:ind w:left="4" w:hanging="4"/>
        <w:jc w:val="both"/>
        <w:rPr>
          <w:rFonts w:ascii="Garamond" w:eastAsia="Garamond" w:hAnsi="Garamond"/>
          <w:sz w:val="22"/>
          <w:szCs w:val="22"/>
        </w:rPr>
      </w:pPr>
      <w:r w:rsidRPr="00F94471">
        <w:rPr>
          <w:rFonts w:ascii="Garamond" w:eastAsia="Garamond" w:hAnsi="Garamond"/>
          <w:sz w:val="22"/>
          <w:szCs w:val="22"/>
        </w:rPr>
        <w:t>Il  Decreto – Legge n. 80/2021, convertito in Legge 113/2021 che introduce per le Pubbliche Amministrazioni il PIAO  (Piano Integrato di Attività e Organizzazione), nel quale confluiscono tutti i principali atti di pianificazione esistenti in precedenza, tra i quali anche il precedente Piano Triennale per la Prevenzione della Corruzione e la Trasparenza/PTPCT, non più adottato dall’Azienda a partire dal 2023;</w:t>
      </w:r>
    </w:p>
    <w:p w:rsidR="004A14A4" w:rsidRPr="00F94471" w:rsidRDefault="004A14A4" w:rsidP="004A14A4">
      <w:pPr>
        <w:numPr>
          <w:ilvl w:val="0"/>
          <w:numId w:val="1"/>
        </w:numPr>
        <w:tabs>
          <w:tab w:val="clear" w:pos="0"/>
          <w:tab w:val="left" w:pos="150"/>
        </w:tabs>
        <w:spacing w:line="260" w:lineRule="exact"/>
        <w:ind w:left="4" w:hanging="4"/>
        <w:jc w:val="both"/>
        <w:rPr>
          <w:rFonts w:ascii="Garamond" w:eastAsia="Garamond" w:hAnsi="Garamond"/>
          <w:sz w:val="22"/>
          <w:szCs w:val="22"/>
        </w:rPr>
      </w:pPr>
      <w:r w:rsidRPr="00F94471">
        <w:rPr>
          <w:rFonts w:ascii="Garamond" w:eastAsia="Garamond" w:hAnsi="Garamond"/>
          <w:sz w:val="22"/>
          <w:szCs w:val="22"/>
        </w:rPr>
        <w:t xml:space="preserve">Il documento aziendale contenente gli </w:t>
      </w:r>
      <w:r w:rsidRPr="00F94471">
        <w:rPr>
          <w:rFonts w:ascii="Garamond" w:eastAsiaTheme="minorHAnsi" w:hAnsi="Garamond" w:cs="Garamond"/>
          <w:sz w:val="24"/>
          <w:szCs w:val="24"/>
          <w:lang w:eastAsia="en-US"/>
        </w:rPr>
        <w:t>obiettivi generali, sistema di controlli e misure per la prevenzione della corruzione e per la promozione della trasparenza, in attuazione del PIAO, che  viene adottato con annualmente con Delibera del Direttore Generale;</w:t>
      </w:r>
    </w:p>
    <w:p w:rsidR="00A2463E" w:rsidRPr="00F94471" w:rsidRDefault="00BF2208" w:rsidP="00A2463E">
      <w:pPr>
        <w:numPr>
          <w:ilvl w:val="0"/>
          <w:numId w:val="1"/>
        </w:numPr>
        <w:tabs>
          <w:tab w:val="clear" w:pos="0"/>
          <w:tab w:val="left" w:pos="138"/>
        </w:tabs>
        <w:spacing w:line="260" w:lineRule="exact"/>
        <w:ind w:left="4" w:hanging="4"/>
        <w:jc w:val="both"/>
        <w:rPr>
          <w:rFonts w:ascii="Garamond" w:eastAsia="Garamond" w:hAnsi="Garamond"/>
          <w:sz w:val="22"/>
          <w:szCs w:val="22"/>
        </w:rPr>
      </w:pPr>
      <w:r w:rsidRPr="00F94471">
        <w:rPr>
          <w:rFonts w:ascii="Garamond" w:eastAsia="Garamond" w:hAnsi="Garamond"/>
          <w:sz w:val="22"/>
          <w:szCs w:val="22"/>
        </w:rPr>
        <w:t>I</w:t>
      </w:r>
      <w:r w:rsidR="00A2463E" w:rsidRPr="00F94471">
        <w:rPr>
          <w:rFonts w:ascii="Garamond" w:eastAsia="Garamond" w:hAnsi="Garamond"/>
          <w:sz w:val="22"/>
          <w:szCs w:val="22"/>
        </w:rPr>
        <w:t>l decreto del Presidente della Repubblica 16 aprile 2013, n. 62 con il quale è stato emanato il “Regolamento recante il codice di comportamento dei dipendenti pubblici”</w:t>
      </w:r>
    </w:p>
    <w:p w:rsidR="00A2463E" w:rsidRPr="001D0751" w:rsidRDefault="00A2463E" w:rsidP="00A2463E">
      <w:pPr>
        <w:spacing w:line="260" w:lineRule="exact"/>
        <w:rPr>
          <w:rFonts w:ascii="Garamond" w:hAnsi="Garamond"/>
          <w:sz w:val="16"/>
          <w:szCs w:val="22"/>
        </w:rPr>
      </w:pPr>
    </w:p>
    <w:p w:rsidR="00A2463E" w:rsidRPr="00F94471" w:rsidRDefault="00A2463E" w:rsidP="00A2463E">
      <w:pPr>
        <w:spacing w:line="260" w:lineRule="exact"/>
        <w:ind w:left="3304"/>
        <w:rPr>
          <w:rFonts w:ascii="Garamond" w:eastAsia="Garamond" w:hAnsi="Garamond"/>
          <w:b/>
          <w:sz w:val="22"/>
          <w:szCs w:val="22"/>
        </w:rPr>
      </w:pPr>
      <w:r w:rsidRPr="00F94471">
        <w:rPr>
          <w:rFonts w:ascii="Garamond" w:eastAsia="Garamond" w:hAnsi="Garamond"/>
          <w:b/>
          <w:sz w:val="22"/>
          <w:szCs w:val="22"/>
        </w:rPr>
        <w:t>SI CONVIENE QUANTO SEGUE</w:t>
      </w:r>
    </w:p>
    <w:p w:rsidR="00A2463E" w:rsidRPr="001D0751" w:rsidRDefault="00A2463E" w:rsidP="00A2463E">
      <w:pPr>
        <w:spacing w:line="260" w:lineRule="exact"/>
        <w:rPr>
          <w:rFonts w:ascii="Garamond" w:hAnsi="Garamond"/>
          <w:sz w:val="16"/>
          <w:szCs w:val="22"/>
        </w:rPr>
      </w:pPr>
    </w:p>
    <w:p w:rsidR="00A2463E" w:rsidRPr="00F94471" w:rsidRDefault="00A2463E" w:rsidP="00A2463E">
      <w:pPr>
        <w:spacing w:line="260" w:lineRule="exact"/>
        <w:ind w:left="4424"/>
        <w:rPr>
          <w:rFonts w:ascii="Garamond" w:eastAsia="Garamond" w:hAnsi="Garamond"/>
          <w:b/>
          <w:sz w:val="22"/>
          <w:szCs w:val="22"/>
        </w:rPr>
      </w:pPr>
      <w:r w:rsidRPr="00F94471">
        <w:rPr>
          <w:rFonts w:ascii="Garamond" w:eastAsia="Garamond" w:hAnsi="Garamond"/>
          <w:b/>
          <w:sz w:val="22"/>
          <w:szCs w:val="22"/>
        </w:rPr>
        <w:t>Articolo 1</w:t>
      </w:r>
    </w:p>
    <w:p w:rsidR="00A2463E" w:rsidRPr="001D0751" w:rsidRDefault="00A2463E" w:rsidP="00A2463E">
      <w:pPr>
        <w:spacing w:line="260" w:lineRule="exact"/>
        <w:rPr>
          <w:rFonts w:ascii="Garamond" w:hAnsi="Garamond"/>
          <w:sz w:val="16"/>
          <w:szCs w:val="22"/>
        </w:rPr>
      </w:pPr>
    </w:p>
    <w:p w:rsidR="00A2463E" w:rsidRPr="00F94471" w:rsidRDefault="00A2463E" w:rsidP="00A2463E">
      <w:pPr>
        <w:spacing w:line="260" w:lineRule="exact"/>
        <w:ind w:left="4" w:right="20"/>
        <w:jc w:val="both"/>
        <w:rPr>
          <w:rFonts w:ascii="Garamond" w:eastAsia="Garamond" w:hAnsi="Garamond"/>
          <w:sz w:val="22"/>
          <w:szCs w:val="22"/>
        </w:rPr>
      </w:pPr>
      <w:r w:rsidRPr="00F94471">
        <w:rPr>
          <w:rFonts w:ascii="Garamond" w:eastAsia="Garamond" w:hAnsi="Garamond"/>
          <w:sz w:val="22"/>
          <w:szCs w:val="22"/>
        </w:rPr>
        <w:t>Il presente Patto d’integrità stabilisce la formale obbligazione dell’offerente che, ai fini della partecipazione alla gara in oggetto, si impegna:</w:t>
      </w:r>
    </w:p>
    <w:p w:rsidR="00A2463E" w:rsidRPr="00F94471" w:rsidRDefault="00A2463E" w:rsidP="00A2463E">
      <w:pPr>
        <w:spacing w:line="260" w:lineRule="exact"/>
        <w:rPr>
          <w:rFonts w:ascii="Garamond" w:hAnsi="Garamond"/>
          <w:sz w:val="22"/>
          <w:szCs w:val="22"/>
        </w:rPr>
      </w:pPr>
    </w:p>
    <w:p w:rsidR="00A2463E" w:rsidRPr="00F94471" w:rsidRDefault="00A2463E" w:rsidP="00A2463E">
      <w:pPr>
        <w:numPr>
          <w:ilvl w:val="0"/>
          <w:numId w:val="2"/>
        </w:numPr>
        <w:spacing w:line="260" w:lineRule="exact"/>
        <w:ind w:left="567" w:hanging="425"/>
        <w:jc w:val="both"/>
        <w:rPr>
          <w:rFonts w:ascii="Garamond" w:eastAsia="Garamond" w:hAnsi="Garamond"/>
          <w:sz w:val="22"/>
          <w:szCs w:val="22"/>
        </w:rPr>
      </w:pPr>
      <w:r w:rsidRPr="00F94471">
        <w:rPr>
          <w:rFonts w:ascii="Garamond" w:eastAsia="Garamond" w:hAnsi="Garamond"/>
          <w:sz w:val="22"/>
          <w:szCs w:val="22"/>
        </w:rPr>
        <w:t xml:space="preserve"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 </w:t>
      </w:r>
    </w:p>
    <w:p w:rsidR="00A2463E" w:rsidRPr="00F94471" w:rsidRDefault="00A2463E" w:rsidP="00A2463E">
      <w:pPr>
        <w:numPr>
          <w:ilvl w:val="0"/>
          <w:numId w:val="2"/>
        </w:numPr>
        <w:spacing w:line="260" w:lineRule="exact"/>
        <w:ind w:left="567" w:hanging="425"/>
        <w:jc w:val="both"/>
        <w:rPr>
          <w:rFonts w:ascii="Garamond" w:eastAsia="Garamond" w:hAnsi="Garamond"/>
          <w:sz w:val="22"/>
          <w:szCs w:val="22"/>
        </w:rPr>
      </w:pPr>
      <w:r w:rsidRPr="00F94471">
        <w:rPr>
          <w:rFonts w:ascii="Garamond" w:eastAsia="Garamond" w:hAnsi="Garamond"/>
          <w:sz w:val="22"/>
          <w:szCs w:val="22"/>
        </w:rPr>
        <w:t>a segnalare  all’AOUP  qualsiasi  tentativo  di  turbativa,  irregolarità  o  distorsione  nelle  fasi  di svolgimento della gara e/o durante l’esecuzione dei contratti, da parte di ogni interessato o addetto o di chiunque possa influenzare le decisioni relative alla gara in oggetto;</w:t>
      </w:r>
    </w:p>
    <w:p w:rsidR="00A2463E" w:rsidRPr="00F94471" w:rsidRDefault="00A2463E" w:rsidP="00A2463E">
      <w:pPr>
        <w:numPr>
          <w:ilvl w:val="0"/>
          <w:numId w:val="2"/>
        </w:numPr>
        <w:spacing w:line="260" w:lineRule="exact"/>
        <w:ind w:left="567" w:hanging="425"/>
        <w:jc w:val="both"/>
        <w:rPr>
          <w:rFonts w:ascii="Garamond" w:eastAsia="Garamond" w:hAnsi="Garamond"/>
          <w:sz w:val="22"/>
          <w:szCs w:val="22"/>
        </w:rPr>
      </w:pPr>
      <w:r w:rsidRPr="00F94471">
        <w:rPr>
          <w:rFonts w:ascii="Garamond" w:eastAsia="Garamond" w:hAnsi="Garamond"/>
          <w:sz w:val="22"/>
          <w:szCs w:val="22"/>
        </w:rPr>
        <w:t xml:space="preserve">a  segnalare  eventuali  situazioni  di  conflitto  di  interesse,  di  cui  sia  a  conoscenza,  rispetto  ai responsabili  e/o  a  ogni  soggetto  addetto  al  procedimento  di  gara  ovvero  ai  responsabili  e/o soggetti addetti allo svolgimento della fase esecutiva del contratto; </w:t>
      </w:r>
    </w:p>
    <w:p w:rsidR="00A2463E" w:rsidRPr="00F94471" w:rsidRDefault="00A2463E" w:rsidP="00A2463E">
      <w:pPr>
        <w:numPr>
          <w:ilvl w:val="0"/>
          <w:numId w:val="2"/>
        </w:numPr>
        <w:spacing w:line="260" w:lineRule="exact"/>
        <w:ind w:left="567" w:hanging="425"/>
        <w:jc w:val="both"/>
        <w:rPr>
          <w:rFonts w:ascii="Garamond" w:eastAsia="Garamond" w:hAnsi="Garamond"/>
          <w:sz w:val="22"/>
          <w:szCs w:val="22"/>
        </w:rPr>
      </w:pPr>
      <w:r w:rsidRPr="00F94471">
        <w:rPr>
          <w:rFonts w:ascii="Garamond" w:eastAsia="Garamond" w:hAnsi="Garamond"/>
          <w:sz w:val="22"/>
          <w:szCs w:val="22"/>
        </w:rPr>
        <w:lastRenderedPageBreak/>
        <w:t>a  segnalare  eventuali  relazioni  di  parentela,  di  cui  sia  a  conoscenza,  rispetto  al  personale dipendente dell’AOUP e/o degli enti fruitori del servizio;</w:t>
      </w:r>
    </w:p>
    <w:p w:rsidR="00A2463E" w:rsidRPr="00F94471" w:rsidRDefault="00A2463E" w:rsidP="00A2463E">
      <w:pPr>
        <w:numPr>
          <w:ilvl w:val="0"/>
          <w:numId w:val="2"/>
        </w:numPr>
        <w:spacing w:line="260" w:lineRule="exact"/>
        <w:ind w:left="567" w:hanging="425"/>
        <w:jc w:val="both"/>
        <w:rPr>
          <w:rFonts w:ascii="Garamond" w:eastAsia="Garamond" w:hAnsi="Garamond"/>
          <w:sz w:val="22"/>
          <w:szCs w:val="22"/>
        </w:rPr>
      </w:pPr>
      <w:r w:rsidRPr="00F94471">
        <w:rPr>
          <w:rFonts w:ascii="Garamond" w:eastAsia="Garamond" w:hAnsi="Garamond"/>
          <w:sz w:val="22"/>
          <w:szCs w:val="22"/>
        </w:rPr>
        <w:t>ad assicurare di non trovarsi in situazioni di controllo o di collegamento (formale e/o sostanziale) con altri concorrenti e che non si è accordata e non si accorderà con altri partecipanti alla gara;</w:t>
      </w:r>
    </w:p>
    <w:p w:rsidR="00A2463E" w:rsidRPr="00F94471" w:rsidRDefault="00A2463E" w:rsidP="00A2463E">
      <w:pPr>
        <w:numPr>
          <w:ilvl w:val="0"/>
          <w:numId w:val="2"/>
        </w:numPr>
        <w:spacing w:line="260" w:lineRule="exact"/>
        <w:ind w:left="567" w:hanging="425"/>
        <w:jc w:val="both"/>
        <w:rPr>
          <w:rFonts w:ascii="Garamond" w:eastAsia="Garamond" w:hAnsi="Garamond"/>
          <w:sz w:val="22"/>
          <w:szCs w:val="22"/>
        </w:rPr>
      </w:pPr>
      <w:r w:rsidRPr="00F94471">
        <w:rPr>
          <w:rFonts w:ascii="Garamond" w:eastAsia="Garamond" w:hAnsi="Garamond"/>
          <w:sz w:val="22"/>
          <w:szCs w:val="22"/>
        </w:rPr>
        <w:t>ad informare puntualmente tutto il personale, di cui si avvale, del presente Patto di integrità e degli obblighi in esso contenuti;</w:t>
      </w:r>
    </w:p>
    <w:p w:rsidR="00A2463E" w:rsidRPr="00F94471" w:rsidRDefault="00A2463E" w:rsidP="00A2463E">
      <w:pPr>
        <w:numPr>
          <w:ilvl w:val="0"/>
          <w:numId w:val="2"/>
        </w:numPr>
        <w:spacing w:line="260" w:lineRule="exact"/>
        <w:ind w:left="567" w:hanging="425"/>
        <w:jc w:val="both"/>
        <w:rPr>
          <w:rFonts w:ascii="Garamond" w:eastAsia="Garamond" w:hAnsi="Garamond"/>
          <w:sz w:val="22"/>
          <w:szCs w:val="22"/>
        </w:rPr>
      </w:pPr>
      <w:r w:rsidRPr="00F94471">
        <w:rPr>
          <w:rFonts w:ascii="Garamond" w:eastAsia="Garamond" w:hAnsi="Garamond"/>
          <w:sz w:val="22"/>
          <w:szCs w:val="22"/>
        </w:rPr>
        <w:t>a vigilare affinché gli impegni sopra indicati siano osservati da tutti i collaboratori e dipendenti nell’esercizio dei compiti loro assegnati;</w:t>
      </w:r>
    </w:p>
    <w:p w:rsidR="00A2463E" w:rsidRPr="00F94471" w:rsidRDefault="00A2463E" w:rsidP="00A2463E">
      <w:pPr>
        <w:numPr>
          <w:ilvl w:val="0"/>
          <w:numId w:val="2"/>
        </w:numPr>
        <w:spacing w:line="260" w:lineRule="exact"/>
        <w:ind w:left="567" w:hanging="425"/>
        <w:jc w:val="both"/>
        <w:rPr>
          <w:rFonts w:ascii="Garamond" w:eastAsia="Garamond" w:hAnsi="Garamond"/>
          <w:sz w:val="22"/>
          <w:szCs w:val="22"/>
        </w:rPr>
      </w:pPr>
      <w:r w:rsidRPr="00F94471">
        <w:rPr>
          <w:rFonts w:ascii="Garamond" w:eastAsia="Garamond" w:hAnsi="Garamond"/>
          <w:sz w:val="22"/>
          <w:szCs w:val="22"/>
        </w:rPr>
        <w:t>a denunciare alla Pubblica Autorità competente ogni irregolarità o distorsione di cui sia venuta a conoscenza per quanto attiene l’attività di cui all’oggetto della gara in causa;</w:t>
      </w:r>
    </w:p>
    <w:p w:rsidR="00A2463E" w:rsidRPr="00F94471" w:rsidRDefault="00A2463E" w:rsidP="00A2463E">
      <w:pPr>
        <w:numPr>
          <w:ilvl w:val="0"/>
          <w:numId w:val="2"/>
        </w:numPr>
        <w:spacing w:line="260" w:lineRule="exact"/>
        <w:ind w:left="567" w:hanging="425"/>
        <w:jc w:val="both"/>
        <w:rPr>
          <w:rFonts w:ascii="Garamond" w:eastAsia="Garamond" w:hAnsi="Garamond"/>
          <w:sz w:val="22"/>
          <w:szCs w:val="22"/>
        </w:rPr>
      </w:pPr>
      <w:r w:rsidRPr="00F94471">
        <w:rPr>
          <w:rFonts w:ascii="Garamond" w:eastAsia="Garamond" w:hAnsi="Garamond"/>
          <w:sz w:val="22"/>
          <w:szCs w:val="22"/>
        </w:rPr>
        <w:t xml:space="preserve">a collaborare con le Forze di Polizia, denunciando ogni tentativo di estorsione, intimidazione o condizionamento di natura criminale (richieste di tangenti, pressioni per indirizzare l'assunzione di personale o l'affidamento di subappalti a determinate imprese, danneggiamenti/furti di beni personali o in cantiere </w:t>
      </w:r>
      <w:proofErr w:type="spellStart"/>
      <w:r w:rsidRPr="00F94471">
        <w:rPr>
          <w:rFonts w:ascii="Garamond" w:eastAsia="Garamond" w:hAnsi="Garamond"/>
          <w:sz w:val="22"/>
          <w:szCs w:val="22"/>
        </w:rPr>
        <w:t>etc</w:t>
      </w:r>
      <w:proofErr w:type="spellEnd"/>
      <w:r w:rsidRPr="00F94471">
        <w:rPr>
          <w:rFonts w:ascii="Garamond" w:eastAsia="Garamond" w:hAnsi="Garamond"/>
          <w:sz w:val="22"/>
          <w:szCs w:val="22"/>
        </w:rPr>
        <w:t>..);</w:t>
      </w:r>
    </w:p>
    <w:p w:rsidR="005F2790" w:rsidRPr="00F94471" w:rsidRDefault="005F2790" w:rsidP="005F2790">
      <w:pPr>
        <w:numPr>
          <w:ilvl w:val="0"/>
          <w:numId w:val="2"/>
        </w:numPr>
        <w:spacing w:line="260" w:lineRule="exact"/>
        <w:ind w:left="567" w:hanging="425"/>
        <w:jc w:val="both"/>
        <w:rPr>
          <w:rFonts w:ascii="Garamond" w:eastAsia="Garamond" w:hAnsi="Garamond"/>
          <w:sz w:val="22"/>
          <w:szCs w:val="22"/>
        </w:rPr>
      </w:pPr>
      <w:r w:rsidRPr="00F94471">
        <w:rPr>
          <w:rFonts w:ascii="Garamond" w:eastAsia="Garamond" w:hAnsi="Garamond"/>
          <w:sz w:val="22"/>
          <w:szCs w:val="22"/>
        </w:rPr>
        <w:t xml:space="preserve">ad applicare quanto disposto dell'art. 53 del </w:t>
      </w:r>
      <w:proofErr w:type="spellStart"/>
      <w:r w:rsidRPr="00F94471">
        <w:rPr>
          <w:rFonts w:ascii="Garamond" w:eastAsia="Garamond" w:hAnsi="Garamond"/>
          <w:sz w:val="22"/>
          <w:szCs w:val="22"/>
        </w:rPr>
        <w:t>D.Lgs.</w:t>
      </w:r>
      <w:proofErr w:type="spellEnd"/>
      <w:r w:rsidRPr="00F94471">
        <w:rPr>
          <w:rFonts w:ascii="Garamond" w:eastAsia="Garamond" w:hAnsi="Garamond"/>
          <w:sz w:val="22"/>
          <w:szCs w:val="22"/>
        </w:rPr>
        <w:t xml:space="preserve"> n. 165/2001, così come modificato dalla Legge n. 190/2012 e dal Piano Nazionale Anticorruzione, disposizione per la quale è fatto divieto ai dipendenti dell'AOUP che negli ultimi tre anni di servizio hanno esercitato poteri </w:t>
      </w:r>
      <w:proofErr w:type="spellStart"/>
      <w:r w:rsidRPr="00F94471">
        <w:rPr>
          <w:rFonts w:ascii="Garamond" w:eastAsia="Garamond" w:hAnsi="Garamond"/>
          <w:sz w:val="22"/>
          <w:szCs w:val="22"/>
        </w:rPr>
        <w:t>autoritativi</w:t>
      </w:r>
      <w:proofErr w:type="spellEnd"/>
      <w:r w:rsidRPr="00F94471">
        <w:rPr>
          <w:rFonts w:ascii="Garamond" w:eastAsia="Garamond" w:hAnsi="Garamond"/>
          <w:sz w:val="22"/>
          <w:szCs w:val="22"/>
        </w:rPr>
        <w:t xml:space="preserve"> o negoziali per conto della stessa pubblica amministrazione, di svolgere, nei tre anni successivi alla cessazione del rapporto di pubblico impiego, attività lavorativa o professionale presso i soggetti privati destinatari dell'attività della pubblica amministrazione svolta attraverso i medesimi poteri. II dichiarante attesta quindi  di non avere attualmente in essere rapporti di lavoro o professionali con il predetto personale dell'AOUP e si impegna altresì a non instaurarne fino a tre anni dopo la cessazione dal rapporto di pubblico impiego, consapevole che i contratti conclusi e gli incarichi conferiti in violazione di quanto previsto dalla predetta normativa, sono nulli ed è fatto divieto ai soggetti privati che li hanno conclusi o conferiti di contrattare con le pubbliche amministrazioni per i successivi tre anni con obbligo di restituzione dei compensi eventualmente percepiti e accertati, ad essi riferiti. </w:t>
      </w:r>
    </w:p>
    <w:p w:rsidR="005F2790" w:rsidRPr="00BF2208" w:rsidRDefault="005F2790" w:rsidP="005F2790">
      <w:pPr>
        <w:spacing w:line="260" w:lineRule="exact"/>
        <w:ind w:left="567"/>
        <w:jc w:val="both"/>
        <w:rPr>
          <w:rFonts w:ascii="Garamond" w:eastAsia="Garamond" w:hAnsi="Garamond"/>
          <w:sz w:val="22"/>
          <w:szCs w:val="22"/>
          <w:highlight w:val="yellow"/>
        </w:rPr>
      </w:pPr>
    </w:p>
    <w:p w:rsidR="00A2463E" w:rsidRPr="00F94471" w:rsidRDefault="00A2463E" w:rsidP="00A2463E">
      <w:pPr>
        <w:spacing w:line="260" w:lineRule="exact"/>
        <w:jc w:val="both"/>
        <w:rPr>
          <w:rFonts w:ascii="Garamond" w:eastAsia="Garamond" w:hAnsi="Garamond"/>
          <w:sz w:val="22"/>
          <w:szCs w:val="22"/>
          <w:u w:val="single"/>
        </w:rPr>
      </w:pPr>
      <w:r w:rsidRPr="00F94471">
        <w:rPr>
          <w:rFonts w:ascii="Garamond" w:eastAsia="Garamond" w:hAnsi="Garamond"/>
          <w:sz w:val="22"/>
          <w:szCs w:val="22"/>
          <w:u w:val="single"/>
        </w:rPr>
        <w:t>Dichiara altresì espressamente di essere consapevole che le suddette obbligazioni e dichiarazioni sono condizioni rilevanti per la partecipazione alla gara sicché, qualora l’AOUP accerti, nel corso del procedimento di gara, una situazione di collegamento sostanziale, attraverso indizi gravi, precisi e concordanti, l'impresa verrà esclusa.</w:t>
      </w:r>
    </w:p>
    <w:p w:rsidR="00A2463E" w:rsidRPr="001D0751" w:rsidRDefault="00A2463E" w:rsidP="00A2463E">
      <w:pPr>
        <w:spacing w:line="260" w:lineRule="exact"/>
        <w:ind w:left="284"/>
        <w:jc w:val="both"/>
        <w:rPr>
          <w:rFonts w:ascii="Garamond" w:eastAsia="Garamond" w:hAnsi="Garamond"/>
          <w:sz w:val="16"/>
          <w:szCs w:val="22"/>
        </w:rPr>
      </w:pPr>
    </w:p>
    <w:p w:rsidR="00A2463E" w:rsidRPr="00876213" w:rsidRDefault="00A2463E" w:rsidP="00A2463E">
      <w:pPr>
        <w:spacing w:line="260" w:lineRule="exact"/>
        <w:ind w:left="4400"/>
        <w:rPr>
          <w:rFonts w:ascii="Garamond" w:eastAsia="Garamond" w:hAnsi="Garamond"/>
          <w:b/>
          <w:sz w:val="22"/>
          <w:szCs w:val="22"/>
        </w:rPr>
      </w:pPr>
      <w:r w:rsidRPr="00876213">
        <w:rPr>
          <w:rFonts w:ascii="Garamond" w:eastAsia="Garamond" w:hAnsi="Garamond"/>
          <w:b/>
          <w:sz w:val="22"/>
          <w:szCs w:val="22"/>
        </w:rPr>
        <w:t>Articolo 2</w:t>
      </w:r>
    </w:p>
    <w:p w:rsidR="00A2463E" w:rsidRPr="001D0751" w:rsidRDefault="00A2463E" w:rsidP="00A2463E">
      <w:pPr>
        <w:spacing w:line="260" w:lineRule="exact"/>
        <w:rPr>
          <w:rFonts w:ascii="Garamond" w:hAnsi="Garamond"/>
          <w:sz w:val="16"/>
          <w:szCs w:val="22"/>
        </w:rPr>
      </w:pPr>
    </w:p>
    <w:p w:rsidR="00A2463E" w:rsidRPr="00876213" w:rsidRDefault="00A2463E" w:rsidP="00A2463E">
      <w:pPr>
        <w:spacing w:line="260" w:lineRule="exact"/>
        <w:jc w:val="both"/>
        <w:rPr>
          <w:rFonts w:ascii="Garamond" w:eastAsia="Garamond" w:hAnsi="Garamond"/>
          <w:sz w:val="22"/>
          <w:szCs w:val="22"/>
        </w:rPr>
      </w:pPr>
      <w:r w:rsidRPr="00876213">
        <w:rPr>
          <w:rFonts w:ascii="Garamond" w:eastAsia="Garamond" w:hAnsi="Garamond"/>
          <w:sz w:val="22"/>
          <w:szCs w:val="22"/>
        </w:rPr>
        <w:t>La partecipante, sin d’ora, accetta che nel caso di mancato rispetto degli impegni anticorruzione assunti con il presente Patto di integrità, comunque accertato dall’Amministrazione, potranno essere applicate le seguenti sanzioni:</w:t>
      </w:r>
    </w:p>
    <w:p w:rsidR="00A2463E" w:rsidRPr="00876213" w:rsidRDefault="00A2463E" w:rsidP="00A2463E">
      <w:pPr>
        <w:numPr>
          <w:ilvl w:val="0"/>
          <w:numId w:val="3"/>
        </w:numPr>
        <w:spacing w:line="260" w:lineRule="exact"/>
        <w:jc w:val="both"/>
        <w:rPr>
          <w:rFonts w:ascii="Garamond" w:eastAsia="Garamond" w:hAnsi="Garamond"/>
          <w:sz w:val="22"/>
          <w:szCs w:val="22"/>
        </w:rPr>
      </w:pPr>
      <w:r w:rsidRPr="00876213">
        <w:rPr>
          <w:rFonts w:ascii="Garamond" w:eastAsia="Garamond" w:hAnsi="Garamond"/>
          <w:sz w:val="22"/>
          <w:szCs w:val="22"/>
        </w:rPr>
        <w:t>esclusione del concorrente dalla gara;</w:t>
      </w:r>
    </w:p>
    <w:p w:rsidR="00A2463E" w:rsidRPr="00876213" w:rsidRDefault="00A2463E" w:rsidP="00A2463E">
      <w:pPr>
        <w:numPr>
          <w:ilvl w:val="0"/>
          <w:numId w:val="3"/>
        </w:numPr>
        <w:spacing w:line="260" w:lineRule="exact"/>
        <w:jc w:val="both"/>
        <w:rPr>
          <w:rFonts w:ascii="Garamond" w:eastAsia="Garamond" w:hAnsi="Garamond"/>
          <w:sz w:val="22"/>
          <w:szCs w:val="22"/>
        </w:rPr>
      </w:pPr>
      <w:r w:rsidRPr="00876213">
        <w:rPr>
          <w:rFonts w:ascii="Garamond" w:eastAsia="Garamond" w:hAnsi="Garamond"/>
          <w:sz w:val="22"/>
          <w:szCs w:val="22"/>
        </w:rPr>
        <w:t xml:space="preserve">escussione della cauzione o della caparra </w:t>
      </w:r>
      <w:proofErr w:type="spellStart"/>
      <w:r w:rsidRPr="00876213">
        <w:rPr>
          <w:rFonts w:ascii="Garamond" w:eastAsia="Garamond" w:hAnsi="Garamond"/>
          <w:sz w:val="22"/>
          <w:szCs w:val="22"/>
        </w:rPr>
        <w:t>confirmatoria</w:t>
      </w:r>
      <w:proofErr w:type="spellEnd"/>
      <w:r w:rsidRPr="00876213">
        <w:rPr>
          <w:rFonts w:ascii="Garamond" w:eastAsia="Garamond" w:hAnsi="Garamond"/>
          <w:sz w:val="22"/>
          <w:szCs w:val="22"/>
        </w:rPr>
        <w:t xml:space="preserve"> di validità dell’offerta; </w:t>
      </w:r>
    </w:p>
    <w:p w:rsidR="00A2463E" w:rsidRPr="00876213" w:rsidRDefault="00A2463E" w:rsidP="00A2463E">
      <w:pPr>
        <w:numPr>
          <w:ilvl w:val="0"/>
          <w:numId w:val="3"/>
        </w:numPr>
        <w:spacing w:line="260" w:lineRule="exact"/>
        <w:jc w:val="both"/>
        <w:rPr>
          <w:rFonts w:ascii="Garamond" w:eastAsia="Garamond" w:hAnsi="Garamond"/>
          <w:sz w:val="22"/>
          <w:szCs w:val="22"/>
        </w:rPr>
      </w:pPr>
      <w:r w:rsidRPr="00876213">
        <w:rPr>
          <w:rFonts w:ascii="Garamond" w:eastAsia="Garamond" w:hAnsi="Garamond"/>
          <w:sz w:val="22"/>
          <w:szCs w:val="22"/>
        </w:rPr>
        <w:t>segnalazione alle autorità competenti secondo i termini di legge.</w:t>
      </w:r>
    </w:p>
    <w:p w:rsidR="00A2463E" w:rsidRPr="001D0751" w:rsidRDefault="00A2463E" w:rsidP="00A2463E">
      <w:pPr>
        <w:spacing w:line="260" w:lineRule="exact"/>
        <w:rPr>
          <w:rFonts w:ascii="Garamond" w:hAnsi="Garamond"/>
          <w:sz w:val="16"/>
          <w:szCs w:val="22"/>
        </w:rPr>
      </w:pPr>
    </w:p>
    <w:p w:rsidR="00A2463E" w:rsidRPr="00876213" w:rsidRDefault="00A2463E" w:rsidP="00A2463E">
      <w:pPr>
        <w:spacing w:line="260" w:lineRule="exact"/>
        <w:ind w:left="4400"/>
        <w:rPr>
          <w:rFonts w:ascii="Garamond" w:eastAsia="Garamond" w:hAnsi="Garamond"/>
          <w:b/>
          <w:sz w:val="22"/>
          <w:szCs w:val="22"/>
        </w:rPr>
      </w:pPr>
      <w:r w:rsidRPr="00876213">
        <w:rPr>
          <w:rFonts w:ascii="Garamond" w:eastAsia="Garamond" w:hAnsi="Garamond"/>
          <w:b/>
          <w:sz w:val="22"/>
          <w:szCs w:val="22"/>
        </w:rPr>
        <w:t>Articolo 3</w:t>
      </w:r>
    </w:p>
    <w:p w:rsidR="00A2463E" w:rsidRPr="001D0751" w:rsidRDefault="00A2463E" w:rsidP="00A2463E">
      <w:pPr>
        <w:spacing w:line="260" w:lineRule="exact"/>
        <w:rPr>
          <w:rFonts w:ascii="Garamond" w:hAnsi="Garamond"/>
          <w:sz w:val="16"/>
          <w:szCs w:val="22"/>
        </w:rPr>
      </w:pPr>
    </w:p>
    <w:p w:rsidR="00A2463E" w:rsidRPr="00876213" w:rsidRDefault="00A2463E" w:rsidP="00A2463E">
      <w:pPr>
        <w:spacing w:line="260" w:lineRule="exact"/>
        <w:jc w:val="both"/>
        <w:rPr>
          <w:rFonts w:ascii="Garamond" w:eastAsia="Garamond" w:hAnsi="Garamond"/>
          <w:sz w:val="22"/>
          <w:szCs w:val="22"/>
        </w:rPr>
      </w:pPr>
      <w:r w:rsidRPr="00876213">
        <w:rPr>
          <w:rFonts w:ascii="Garamond" w:eastAsia="Garamond" w:hAnsi="Garamond"/>
          <w:sz w:val="22"/>
          <w:szCs w:val="22"/>
        </w:rPr>
        <w:t xml:space="preserve">Il contenuto del Patto di integrità e le relative sanzioni applicabili resteranno in vigore sino alla sottoscrizione del contratto. </w:t>
      </w:r>
    </w:p>
    <w:p w:rsidR="00A2463E" w:rsidRPr="001D0751" w:rsidRDefault="00A2463E" w:rsidP="00A2463E">
      <w:pPr>
        <w:spacing w:line="260" w:lineRule="exact"/>
        <w:rPr>
          <w:rFonts w:ascii="Garamond" w:hAnsi="Garamond"/>
          <w:sz w:val="16"/>
          <w:szCs w:val="22"/>
        </w:rPr>
      </w:pPr>
    </w:p>
    <w:p w:rsidR="00A2463E" w:rsidRPr="00876213" w:rsidRDefault="00A2463E" w:rsidP="00A2463E">
      <w:pPr>
        <w:spacing w:line="260" w:lineRule="exact"/>
        <w:ind w:left="4400"/>
        <w:rPr>
          <w:rFonts w:ascii="Garamond" w:eastAsia="Garamond" w:hAnsi="Garamond"/>
          <w:b/>
          <w:sz w:val="22"/>
          <w:szCs w:val="22"/>
        </w:rPr>
      </w:pPr>
      <w:r w:rsidRPr="00876213">
        <w:rPr>
          <w:rFonts w:ascii="Garamond" w:eastAsia="Garamond" w:hAnsi="Garamond"/>
          <w:b/>
          <w:sz w:val="22"/>
          <w:szCs w:val="22"/>
        </w:rPr>
        <w:t>Articolo 4</w:t>
      </w:r>
    </w:p>
    <w:p w:rsidR="00A2463E" w:rsidRPr="001D0751" w:rsidRDefault="00A2463E" w:rsidP="00A2463E">
      <w:pPr>
        <w:spacing w:line="260" w:lineRule="exact"/>
        <w:rPr>
          <w:rFonts w:ascii="Garamond" w:hAnsi="Garamond"/>
          <w:sz w:val="16"/>
          <w:szCs w:val="22"/>
        </w:rPr>
      </w:pPr>
    </w:p>
    <w:p w:rsidR="00A2463E" w:rsidRPr="00876213" w:rsidRDefault="00A2463E" w:rsidP="00A2463E">
      <w:pPr>
        <w:spacing w:line="260" w:lineRule="exact"/>
        <w:jc w:val="both"/>
        <w:rPr>
          <w:rFonts w:ascii="Garamond" w:eastAsia="Garamond" w:hAnsi="Garamond"/>
          <w:sz w:val="22"/>
          <w:szCs w:val="22"/>
        </w:rPr>
      </w:pPr>
      <w:r w:rsidRPr="00876213">
        <w:rPr>
          <w:rFonts w:ascii="Garamond" w:eastAsia="Garamond" w:hAnsi="Garamond"/>
          <w:sz w:val="22"/>
          <w:szCs w:val="22"/>
        </w:rPr>
        <w:t>Il presente Patto deve essere obbligatoriamente sottoscritto in calce ed in ogni sua pagina, dal legale rappresentante della società partecipante ovvero dalla persona fisica offerente e deve essere presentato unitamente all'offerta. La mancata consegna di tale Patto debitamente sottoscritto comporterà l'esclusione dalla gara.</w:t>
      </w:r>
    </w:p>
    <w:p w:rsidR="00A2463E" w:rsidRPr="001D0751" w:rsidRDefault="00A2463E" w:rsidP="00A2463E">
      <w:pPr>
        <w:spacing w:line="260" w:lineRule="exact"/>
        <w:rPr>
          <w:rFonts w:ascii="Garamond" w:hAnsi="Garamond"/>
          <w:sz w:val="16"/>
          <w:szCs w:val="22"/>
        </w:rPr>
      </w:pPr>
    </w:p>
    <w:p w:rsidR="00A2463E" w:rsidRPr="00876213" w:rsidRDefault="00A2463E" w:rsidP="00A2463E">
      <w:pPr>
        <w:spacing w:line="260" w:lineRule="exact"/>
        <w:ind w:left="4400"/>
        <w:rPr>
          <w:rFonts w:ascii="Garamond" w:eastAsia="Garamond" w:hAnsi="Garamond"/>
          <w:b/>
          <w:sz w:val="22"/>
          <w:szCs w:val="22"/>
        </w:rPr>
      </w:pPr>
      <w:r w:rsidRPr="00876213">
        <w:rPr>
          <w:rFonts w:ascii="Garamond" w:eastAsia="Garamond" w:hAnsi="Garamond"/>
          <w:b/>
          <w:sz w:val="22"/>
          <w:szCs w:val="22"/>
        </w:rPr>
        <w:t>Articolo 5</w:t>
      </w:r>
    </w:p>
    <w:p w:rsidR="00A2463E" w:rsidRPr="001D0751" w:rsidRDefault="00A2463E" w:rsidP="00A2463E">
      <w:pPr>
        <w:spacing w:line="260" w:lineRule="exact"/>
        <w:rPr>
          <w:rFonts w:ascii="Garamond" w:hAnsi="Garamond"/>
          <w:sz w:val="16"/>
          <w:szCs w:val="22"/>
        </w:rPr>
      </w:pPr>
    </w:p>
    <w:p w:rsidR="00A2463E" w:rsidRPr="00876213" w:rsidRDefault="00A2463E" w:rsidP="00A2463E">
      <w:pPr>
        <w:spacing w:line="260" w:lineRule="exact"/>
        <w:jc w:val="both"/>
        <w:rPr>
          <w:rFonts w:ascii="Garamond" w:eastAsia="Garamond" w:hAnsi="Garamond"/>
          <w:sz w:val="22"/>
          <w:szCs w:val="22"/>
        </w:rPr>
      </w:pPr>
      <w:r w:rsidRPr="00876213">
        <w:rPr>
          <w:rFonts w:ascii="Garamond" w:eastAsia="Garamond" w:hAnsi="Garamond"/>
          <w:sz w:val="22"/>
          <w:szCs w:val="22"/>
        </w:rPr>
        <w:t>Ogni controversia relativa all’interpretazione ed esecuzione del Patto d’integrità fra l’AOUP ed i partecipanti e tra gli stessi partecipanti sarà risolta dall’Autorità Giudiziaria competente.</w:t>
      </w:r>
    </w:p>
    <w:p w:rsidR="00A2463E" w:rsidRPr="00876213" w:rsidRDefault="00A2463E" w:rsidP="00A2463E">
      <w:pPr>
        <w:spacing w:line="260" w:lineRule="exact"/>
        <w:rPr>
          <w:rFonts w:ascii="Garamond" w:hAnsi="Garamond"/>
          <w:sz w:val="22"/>
          <w:szCs w:val="22"/>
        </w:rPr>
      </w:pPr>
    </w:p>
    <w:p w:rsidR="00A2463E" w:rsidRPr="00876213" w:rsidRDefault="00A2463E" w:rsidP="00A2463E">
      <w:pPr>
        <w:spacing w:line="260" w:lineRule="exact"/>
        <w:rPr>
          <w:rFonts w:ascii="Garamond" w:eastAsia="Garamond" w:hAnsi="Garamond"/>
          <w:sz w:val="22"/>
          <w:szCs w:val="22"/>
        </w:rPr>
      </w:pPr>
      <w:r w:rsidRPr="00876213">
        <w:rPr>
          <w:rFonts w:ascii="Garamond" w:eastAsia="Garamond" w:hAnsi="Garamond"/>
          <w:sz w:val="22"/>
          <w:szCs w:val="22"/>
        </w:rPr>
        <w:t xml:space="preserve">Luogo e data </w:t>
      </w:r>
      <w:proofErr w:type="spellStart"/>
      <w:r w:rsidRPr="00876213">
        <w:rPr>
          <w:rFonts w:ascii="Garamond" w:eastAsia="Garamond" w:hAnsi="Garamond"/>
          <w:sz w:val="22"/>
          <w:szCs w:val="22"/>
        </w:rPr>
        <w:t>…………………</w:t>
      </w:r>
      <w:proofErr w:type="spellEnd"/>
      <w:r w:rsidRPr="00876213">
        <w:rPr>
          <w:rFonts w:ascii="Garamond" w:eastAsia="Garamond" w:hAnsi="Garamond"/>
          <w:sz w:val="22"/>
          <w:szCs w:val="22"/>
        </w:rPr>
        <w:t>.</w:t>
      </w:r>
    </w:p>
    <w:p w:rsidR="00A2463E" w:rsidRPr="00876213" w:rsidRDefault="00A2463E" w:rsidP="00A2463E">
      <w:pPr>
        <w:spacing w:line="260" w:lineRule="exact"/>
        <w:rPr>
          <w:rFonts w:ascii="Garamond" w:hAnsi="Garamond"/>
          <w:sz w:val="22"/>
          <w:szCs w:val="22"/>
        </w:rPr>
      </w:pPr>
    </w:p>
    <w:p w:rsidR="007D7032" w:rsidRDefault="00A2463E" w:rsidP="001D0751">
      <w:pPr>
        <w:spacing w:line="260" w:lineRule="exact"/>
        <w:ind w:left="7080"/>
      </w:pPr>
      <w:r w:rsidRPr="00876213">
        <w:rPr>
          <w:rFonts w:ascii="Garamond" w:eastAsia="Garamond" w:hAnsi="Garamond"/>
          <w:sz w:val="22"/>
          <w:szCs w:val="22"/>
        </w:rPr>
        <w:t>Firma</w:t>
      </w:r>
    </w:p>
    <w:sectPr w:rsidR="007D7032" w:rsidSect="00F94471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1">
    <w:nsid w:val="00AB5209"/>
    <w:multiLevelType w:val="hybridMultilevel"/>
    <w:tmpl w:val="E4F6522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04F32"/>
    <w:multiLevelType w:val="hybridMultilevel"/>
    <w:tmpl w:val="D9C28B2C"/>
    <w:lvl w:ilvl="0" w:tplc="DA1878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1627BE"/>
    <w:multiLevelType w:val="hybridMultilevel"/>
    <w:tmpl w:val="B502AE7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AE822B8"/>
    <w:multiLevelType w:val="hybridMultilevel"/>
    <w:tmpl w:val="3774C5DE"/>
    <w:lvl w:ilvl="0" w:tplc="DA1878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A2463E"/>
    <w:rsid w:val="00041321"/>
    <w:rsid w:val="000637A9"/>
    <w:rsid w:val="00144B61"/>
    <w:rsid w:val="00166256"/>
    <w:rsid w:val="00191B3E"/>
    <w:rsid w:val="00192CC2"/>
    <w:rsid w:val="001A2D2B"/>
    <w:rsid w:val="001A35CB"/>
    <w:rsid w:val="001A70BA"/>
    <w:rsid w:val="001B400E"/>
    <w:rsid w:val="001D0751"/>
    <w:rsid w:val="0023482A"/>
    <w:rsid w:val="00240F6B"/>
    <w:rsid w:val="00266397"/>
    <w:rsid w:val="002824FB"/>
    <w:rsid w:val="002B1F00"/>
    <w:rsid w:val="00374C2B"/>
    <w:rsid w:val="003C3F06"/>
    <w:rsid w:val="003E6602"/>
    <w:rsid w:val="004309B0"/>
    <w:rsid w:val="004364C5"/>
    <w:rsid w:val="00495E9D"/>
    <w:rsid w:val="004A14A4"/>
    <w:rsid w:val="004C20AF"/>
    <w:rsid w:val="005F2790"/>
    <w:rsid w:val="0067478C"/>
    <w:rsid w:val="006940CA"/>
    <w:rsid w:val="006B4AD5"/>
    <w:rsid w:val="00710F55"/>
    <w:rsid w:val="00767CAB"/>
    <w:rsid w:val="00797DD0"/>
    <w:rsid w:val="007A7C6E"/>
    <w:rsid w:val="007C3114"/>
    <w:rsid w:val="007D7032"/>
    <w:rsid w:val="0087022A"/>
    <w:rsid w:val="00876213"/>
    <w:rsid w:val="008B7ADA"/>
    <w:rsid w:val="0090011F"/>
    <w:rsid w:val="00A2463E"/>
    <w:rsid w:val="00A757E2"/>
    <w:rsid w:val="00AC54B5"/>
    <w:rsid w:val="00B77489"/>
    <w:rsid w:val="00BF2208"/>
    <w:rsid w:val="00C15C8F"/>
    <w:rsid w:val="00C5077D"/>
    <w:rsid w:val="00C619B6"/>
    <w:rsid w:val="00CB0AC6"/>
    <w:rsid w:val="00D648DD"/>
    <w:rsid w:val="00D8182F"/>
    <w:rsid w:val="00D8294F"/>
    <w:rsid w:val="00D85C15"/>
    <w:rsid w:val="00DB6F90"/>
    <w:rsid w:val="00E02756"/>
    <w:rsid w:val="00E24BE0"/>
    <w:rsid w:val="00E6124E"/>
    <w:rsid w:val="00E70C72"/>
    <w:rsid w:val="00EB5390"/>
    <w:rsid w:val="00EF5D0E"/>
    <w:rsid w:val="00F6617F"/>
    <w:rsid w:val="00F71D87"/>
    <w:rsid w:val="00F9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3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463E"/>
    <w:pPr>
      <w:spacing w:after="0" w:line="240" w:lineRule="auto"/>
    </w:pPr>
    <w:rPr>
      <w:rFonts w:eastAsia="Times New Roman"/>
      <w:kern w:val="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2463E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kern w:val="0"/>
      <w:lang w:eastAsia="it-IT"/>
    </w:rPr>
  </w:style>
  <w:style w:type="paragraph" w:styleId="Paragrafoelenco">
    <w:name w:val="List Paragraph"/>
    <w:basedOn w:val="Normale"/>
    <w:uiPriority w:val="34"/>
    <w:qFormat/>
    <w:rsid w:val="00CB0A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AOUP</dc:creator>
  <cp:lastModifiedBy>g.becherini</cp:lastModifiedBy>
  <cp:revision>4</cp:revision>
  <dcterms:created xsi:type="dcterms:W3CDTF">2025-01-14T12:46:00Z</dcterms:created>
  <dcterms:modified xsi:type="dcterms:W3CDTF">2025-07-08T13:17:00Z</dcterms:modified>
</cp:coreProperties>
</file>