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B7FB" w14:textId="77777777" w:rsidR="000C270B" w:rsidRPr="000C270B" w:rsidRDefault="000C270B" w:rsidP="00E532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 w:eastAsia="it-IT"/>
        </w:rPr>
      </w:pPr>
      <w:r w:rsidRPr="000C27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it-IT" w:eastAsia="it-IT"/>
        </w:rPr>
        <w:t>Microaree COVID per i pazienti asintomatici o paucisintomatici ricoverati nell'Azienda Ospedaliera Universitaria Pisana (AOUP)</w:t>
      </w:r>
    </w:p>
    <w:p w14:paraId="0BEC92C7" w14:textId="77777777" w:rsidR="007846CA" w:rsidRPr="00D32DE6" w:rsidRDefault="007846CA" w:rsidP="00E532C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DC7A5A7" w14:textId="77777777" w:rsidR="00127056" w:rsidRDefault="00127056" w:rsidP="00E532C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70EF62F" w14:textId="4B790F32" w:rsidR="00D32DE6" w:rsidRDefault="00D32DE6" w:rsidP="00E532C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Introduzione</w:t>
      </w:r>
    </w:p>
    <w:p w14:paraId="492DBC35" w14:textId="77777777" w:rsidR="00D32DE6" w:rsidRPr="00D32DE6" w:rsidRDefault="00D32DE6" w:rsidP="00E532CA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25C36D8C" w14:textId="3E64DD7F" w:rsidR="005B0F9B" w:rsidRDefault="005B0F9B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pandemia </w:t>
      </w:r>
      <w:r w:rsidR="000002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 </w:t>
      </w: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0002A8">
        <w:rPr>
          <w:rFonts w:ascii="Times New Roman" w:eastAsia="Times New Roman" w:hAnsi="Times New Roman" w:cs="Times New Roman"/>
          <w:sz w:val="24"/>
          <w:szCs w:val="24"/>
          <w:lang w:val="it-IT"/>
        </w:rPr>
        <w:t>oViD</w:t>
      </w: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>-19 ha modificato i flussi operativi dei servizi ospedalieri causa</w:t>
      </w:r>
      <w:r w:rsidR="00790C86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l'interruzione temporanea </w:t>
      </w:r>
      <w:r w:rsidR="00E75C94">
        <w:rPr>
          <w:rFonts w:ascii="Times New Roman" w:eastAsia="Times New Roman" w:hAnsi="Times New Roman" w:cs="Times New Roman"/>
          <w:sz w:val="24"/>
          <w:szCs w:val="24"/>
          <w:lang w:val="it-IT"/>
        </w:rPr>
        <w:t>delle attività mediche</w:t>
      </w:r>
      <w:r w:rsidR="00C707F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</w:t>
      </w:r>
      <w:r w:rsidR="00E75C94">
        <w:rPr>
          <w:rFonts w:ascii="Times New Roman" w:eastAsia="Times New Roman" w:hAnsi="Times New Roman" w:cs="Times New Roman"/>
          <w:sz w:val="24"/>
          <w:szCs w:val="24"/>
          <w:lang w:val="it-IT"/>
        </w:rPr>
        <w:t>chirurgiche</w:t>
      </w: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durante la prima ondata pandemica e l'istituzione di cure intermedie per evitare il sovraffollamento dell'ospedale durante la seconda e la terza ondata.</w:t>
      </w:r>
    </w:p>
    <w:p w14:paraId="43AC4884" w14:textId="31EA0792" w:rsidR="00441411" w:rsidRPr="00441411" w:rsidRDefault="009B2FD8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41411" w:rsidRPr="0044141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aree </w:t>
      </w:r>
      <w:proofErr w:type="spellStart"/>
      <w:r w:rsidR="00650244">
        <w:rPr>
          <w:rFonts w:ascii="Times New Roman" w:eastAsia="Times New Roman" w:hAnsi="Times New Roman" w:cs="Times New Roman"/>
          <w:sz w:val="24"/>
          <w:szCs w:val="24"/>
          <w:lang w:val="it-IT"/>
        </w:rPr>
        <w:t>CoViD</w:t>
      </w:r>
      <w:proofErr w:type="spellEnd"/>
      <w:r w:rsidR="00441411" w:rsidRPr="0044141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preesistenti non sono</w:t>
      </w:r>
      <w:r w:rsidR="00FE5F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41411" w:rsidRPr="0044141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E5F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però, </w:t>
      </w:r>
      <w:r w:rsidR="00441411" w:rsidRPr="00441411">
        <w:rPr>
          <w:rFonts w:ascii="Times New Roman" w:eastAsia="Times New Roman" w:hAnsi="Times New Roman" w:cs="Times New Roman"/>
          <w:sz w:val="24"/>
          <w:szCs w:val="24"/>
          <w:lang w:val="it-IT"/>
        </w:rPr>
        <w:t>più adatte</w:t>
      </w:r>
      <w:r w:rsidR="005D3A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441411" w:rsidRPr="0044141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sovraccarico delle </w:t>
      </w:r>
      <w:r w:rsidR="005D3A3A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="00441411" w:rsidRPr="0044141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è stato raggiunto in breve tempo, principalmente da pazienti positivi asintomatici o paucisintomatici ricoverati per altre patologie</w:t>
      </w:r>
      <w:r w:rsidR="00EB020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0F80CC0" w14:textId="1188B7B0" w:rsidR="00642807" w:rsidRPr="00894AC8" w:rsidRDefault="00642807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94AC8">
        <w:rPr>
          <w:rFonts w:ascii="Times New Roman" w:eastAsia="Times New Roman" w:hAnsi="Times New Roman" w:cs="Times New Roman"/>
          <w:sz w:val="24"/>
          <w:szCs w:val="24"/>
          <w:lang w:val="it-IT"/>
        </w:rPr>
        <w:t>Lo scopo di questo lavoro è descrivere un nuovo modello di gestione dei pazienti ospedalizzati positivi alla SARS</w:t>
      </w:r>
      <w:r w:rsidR="009B2FD8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894AC8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9B2FD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94AC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V-2 senza sintomi respiratori gravi. </w:t>
      </w:r>
    </w:p>
    <w:p w14:paraId="73B48FA8" w14:textId="77777777" w:rsidR="00642807" w:rsidRDefault="00642807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2526734" w14:textId="0152AD13" w:rsidR="00D32DE6" w:rsidRPr="00D32DE6" w:rsidRDefault="00D32DE6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32DE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Materiali e metodi</w:t>
      </w:r>
    </w:p>
    <w:p w14:paraId="66C4FB80" w14:textId="77777777" w:rsidR="005B0F9B" w:rsidRPr="00D32DE6" w:rsidRDefault="005B0F9B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>L'applicazione della Direttiva Toscana n. 581/2022 ha permesso di ridisegnare le aree COVID dell'AOUP, al fine di ottenere microaree COVID più piccole in tutte le unità operative ordinarie.</w:t>
      </w:r>
    </w:p>
    <w:p w14:paraId="6A781F29" w14:textId="3918BE76" w:rsidR="00FF63D9" w:rsidRDefault="005B0F9B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>In questa nuova modulazione l'</w:t>
      </w:r>
      <w:r w:rsidR="001E0349">
        <w:rPr>
          <w:rFonts w:ascii="Times New Roman" w:eastAsia="Times New Roman" w:hAnsi="Times New Roman" w:cs="Times New Roman"/>
          <w:sz w:val="24"/>
          <w:szCs w:val="24"/>
          <w:lang w:val="it-IT"/>
        </w:rPr>
        <w:t>Azienda Ospedaliero-Universitaria Pisana (</w:t>
      </w: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>AOUP</w:t>
      </w:r>
      <w:r w:rsidR="001E0349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D32DE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può garantire un totale di 273 posti letto COVID, organizzati in 8 microaree di degenza medica (135 posti letto); 8 microaree di degenza specialistica (84 posti letto); 3 microaree di terapia intensiva (16 posti letto) e 2 microaree di degenza chirurgica (38 posti letto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).</w:t>
      </w:r>
      <w:r w:rsidR="00FF63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3058D8AB" w14:textId="7EBC40EF" w:rsidR="005D2373" w:rsidRDefault="0037477D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pazienti SARS-C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V-2 positivi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vengono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sottoposti a tampone nasofaringeo all'ammissione e ogni 4 giorn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F63D9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La sicurezza degli altri pazienti nello stesso reparto è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altresì</w:t>
      </w:r>
      <w:r w:rsidR="00FF63D9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garantita dal monitoraggio di routine del SARS-C</w:t>
      </w:r>
      <w:r w:rsidR="00FF63D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FF63D9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V-2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tramite</w:t>
      </w:r>
      <w:r w:rsidR="00FF63D9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tampone nasofaringeo all'ammissione, ogni 7 giorni di degenza e alla dimissione. </w:t>
      </w:r>
    </w:p>
    <w:p w14:paraId="581C3AD8" w14:textId="77777777" w:rsidR="00BD5D7C" w:rsidRDefault="00BD5D7C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0523684" w14:textId="249CA64D" w:rsidR="00BD5D7C" w:rsidRPr="00BD5D7C" w:rsidRDefault="00BD5D7C" w:rsidP="00E532CA">
      <w:pPr>
        <w:pStyle w:val="LO-normal"/>
        <w:pBdr>
          <w:left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</w:pPr>
      <w:r w:rsidRPr="00BD5D7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Risultati</w:t>
      </w:r>
    </w:p>
    <w:p w14:paraId="4BD5FA5D" w14:textId="5250F1BC" w:rsidR="00E8002C" w:rsidRPr="00A41AAD" w:rsidRDefault="00BD5D7C" w:rsidP="00E532CA">
      <w:pPr>
        <w:pStyle w:val="LO-normal"/>
        <w:pBdr>
          <w:left w:val="none" w:sz="0" w:space="1" w:color="000000"/>
          <w:bottom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permanenza dei pazienti SARS-C</w:t>
      </w:r>
      <w:r w:rsidR="00B8561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V-2 positivi nei reparti </w:t>
      </w:r>
      <w:r w:rsidR="00B856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degenza 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ordinari consente di fornire assistenza specifica per le loro condizioni principali, oltre </w:t>
      </w:r>
      <w:r w:rsidR="00461B4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</w:t>
      </w:r>
      <w:r w:rsidR="00B856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monitoraggio </w:t>
      </w:r>
      <w:r w:rsidR="00E532CA">
        <w:rPr>
          <w:rFonts w:ascii="Times New Roman" w:eastAsia="Times New Roman" w:hAnsi="Times New Roman" w:cs="Times New Roman"/>
          <w:sz w:val="24"/>
          <w:szCs w:val="24"/>
          <w:lang w:val="it-IT"/>
        </w:rPr>
        <w:t>dell’infezione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virale. In caso di comparsa di nuovi sintomi legati all'infezione da SARS-C</w:t>
      </w:r>
      <w:r w:rsidR="00B8561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V-2 e di coinvolgimento respiratorio o sistemico, questi pazienti possono essere trasferiti </w:t>
      </w:r>
      <w:r w:rsidR="00334C2C">
        <w:rPr>
          <w:rFonts w:ascii="Times New Roman" w:eastAsia="Times New Roman" w:hAnsi="Times New Roman" w:cs="Times New Roman"/>
          <w:sz w:val="24"/>
          <w:szCs w:val="24"/>
          <w:lang w:val="it-IT"/>
        </w:rPr>
        <w:t>in tutta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sicurezza </w:t>
      </w:r>
      <w:r w:rsidR="00334C2C">
        <w:rPr>
          <w:rFonts w:ascii="Times New Roman" w:eastAsia="Times New Roman" w:hAnsi="Times New Roman" w:cs="Times New Roman"/>
          <w:sz w:val="24"/>
          <w:szCs w:val="24"/>
          <w:lang w:val="it-IT"/>
        </w:rPr>
        <w:t>nelle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aree </w:t>
      </w:r>
      <w:r w:rsidR="00624B93">
        <w:rPr>
          <w:rFonts w:ascii="Times New Roman" w:eastAsia="Times New Roman" w:hAnsi="Times New Roman" w:cs="Times New Roman"/>
          <w:sz w:val="24"/>
          <w:szCs w:val="24"/>
          <w:lang w:val="it-IT"/>
        </w:rPr>
        <w:t>di degenza o terapia intensiva specifiche per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="002B7D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2B7D8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624B93">
        <w:rPr>
          <w:rFonts w:ascii="Times New Roman" w:eastAsia="Times New Roman" w:hAnsi="Times New Roman" w:cs="Times New Roman"/>
          <w:sz w:val="24"/>
          <w:szCs w:val="24"/>
          <w:lang w:val="it-IT"/>
        </w:rPr>
        <w:t>-19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C77A9D">
        <w:rPr>
          <w:rFonts w:ascii="Times New Roman" w:eastAsia="Times New Roman" w:hAnsi="Times New Roman" w:cs="Times New Roman"/>
          <w:sz w:val="24"/>
          <w:szCs w:val="24"/>
          <w:lang w:val="it-IT"/>
        </w:rPr>
        <w:t>Si è assistito</w:t>
      </w:r>
      <w:r w:rsidR="009823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così</w:t>
      </w:r>
      <w:r w:rsidR="000776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ad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un alleggerimento delle aree </w:t>
      </w:r>
      <w:r w:rsidR="002B7D89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2B7D8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624B93">
        <w:rPr>
          <w:rFonts w:ascii="Times New Roman" w:eastAsia="Times New Roman" w:hAnsi="Times New Roman" w:cs="Times New Roman"/>
          <w:sz w:val="24"/>
          <w:szCs w:val="24"/>
          <w:lang w:val="it-IT"/>
        </w:rPr>
        <w:t>-19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(in ospedale) </w:t>
      </w:r>
      <w:r w:rsidR="00624B9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="00433F83">
        <w:rPr>
          <w:rFonts w:ascii="Times New Roman" w:eastAsia="Times New Roman" w:hAnsi="Times New Roman" w:cs="Times New Roman"/>
          <w:sz w:val="24"/>
          <w:szCs w:val="24"/>
          <w:lang w:val="it-IT"/>
        </w:rPr>
        <w:t>ei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F63D9">
        <w:rPr>
          <w:rFonts w:ascii="Times New Roman" w:eastAsia="Times New Roman" w:hAnsi="Times New Roman" w:cs="Times New Roman"/>
          <w:sz w:val="24"/>
          <w:szCs w:val="24"/>
          <w:lang w:val="it-IT"/>
        </w:rPr>
        <w:t>setting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F63D9">
        <w:rPr>
          <w:rFonts w:ascii="Times New Roman" w:eastAsia="Times New Roman" w:hAnsi="Times New Roman" w:cs="Times New Roman"/>
          <w:sz w:val="24"/>
          <w:szCs w:val="24"/>
          <w:lang w:val="it-IT"/>
        </w:rPr>
        <w:t>territoriali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2D77BD93" w14:textId="77777777" w:rsidR="00BD5D7C" w:rsidRDefault="00BD5D7C" w:rsidP="00E532CA">
      <w:pPr>
        <w:pStyle w:val="LO-normal"/>
        <w:pBdr>
          <w:left w:val="none" w:sz="0" w:space="1" w:color="000000"/>
          <w:bottom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C58F060" w14:textId="13A91704" w:rsidR="00BD5D7C" w:rsidRPr="00BD5D7C" w:rsidRDefault="00BD5D7C" w:rsidP="00E532CA">
      <w:pPr>
        <w:pStyle w:val="LO-normal"/>
        <w:pBdr>
          <w:left w:val="none" w:sz="0" w:space="1" w:color="000000"/>
          <w:bottom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BD5D7C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Conclusioni</w:t>
      </w:r>
    </w:p>
    <w:p w14:paraId="5A24B09D" w14:textId="56C9DD75" w:rsidR="00D12FD9" w:rsidRDefault="005A60E6" w:rsidP="00E532CA">
      <w:pPr>
        <w:pStyle w:val="LO-normal"/>
        <w:pBdr>
          <w:left w:val="none" w:sz="0" w:space="1" w:color="000000"/>
          <w:bottom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microaree </w:t>
      </w:r>
      <w:r w:rsidR="00624B93">
        <w:rPr>
          <w:rFonts w:ascii="Times New Roman" w:eastAsia="Times New Roman" w:hAnsi="Times New Roman" w:cs="Times New Roman"/>
          <w:sz w:val="24"/>
          <w:szCs w:val="24"/>
          <w:lang w:val="it-IT"/>
        </w:rPr>
        <w:t>CoViD-19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richiedono sicuramente ulteriori miglioramenti nella gestione logistica, </w:t>
      </w:r>
      <w:r w:rsidR="001C631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soprattutto 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termini di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allocazione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formazione d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="00E8002C"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personale. </w:t>
      </w:r>
    </w:p>
    <w:p w14:paraId="2ABFA2AF" w14:textId="41C1C791" w:rsidR="00385507" w:rsidRPr="00A41AAD" w:rsidRDefault="00E8002C" w:rsidP="00E532CA">
      <w:pPr>
        <w:pStyle w:val="LO-normal"/>
        <w:pBdr>
          <w:left w:val="none" w:sz="0" w:space="1" w:color="000000"/>
          <w:bottom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questo </w:t>
      </w:r>
      <w:r w:rsidR="006F1101">
        <w:rPr>
          <w:rFonts w:ascii="Times New Roman" w:eastAsia="Times New Roman" w:hAnsi="Times New Roman" w:cs="Times New Roman"/>
          <w:sz w:val="24"/>
          <w:szCs w:val="24"/>
          <w:lang w:val="it-IT"/>
        </w:rPr>
        <w:t>modello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, l'infezione da SARS-CoV-2</w:t>
      </w:r>
      <w:r w:rsidR="006F1101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quando il paziente è asintomatico o paucisintomatico</w:t>
      </w:r>
      <w:r w:rsidR="006F1101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viene trattata allo stesso modo di altre infezioni, come </w:t>
      </w:r>
      <w:r w:rsidR="003E4846">
        <w:rPr>
          <w:rFonts w:ascii="Times New Roman" w:eastAsia="Times New Roman" w:hAnsi="Times New Roman" w:cs="Times New Roman"/>
          <w:sz w:val="24"/>
          <w:szCs w:val="24"/>
          <w:lang w:val="it-IT"/>
        </w:rPr>
        <w:t>quelle da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Enterobacteriaceae</w:t>
      </w:r>
      <w:proofErr w:type="spellEnd"/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resistenti ai </w:t>
      </w:r>
      <w:proofErr w:type="spellStart"/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>carbapenemi</w:t>
      </w:r>
      <w:proofErr w:type="spellEnd"/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(CRE) o </w:t>
      </w:r>
      <w:r w:rsidR="00C6654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infezioni </w:t>
      </w:r>
      <w:r w:rsidR="003E4846">
        <w:rPr>
          <w:rFonts w:ascii="Times New Roman" w:eastAsia="Times New Roman" w:hAnsi="Times New Roman" w:cs="Times New Roman"/>
          <w:sz w:val="24"/>
          <w:szCs w:val="24"/>
          <w:lang w:val="it-IT"/>
        </w:rPr>
        <w:t>correlate all’assistenza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r w:rsidR="003E4846">
        <w:rPr>
          <w:rFonts w:ascii="Times New Roman" w:eastAsia="Times New Roman" w:hAnsi="Times New Roman" w:cs="Times New Roman"/>
          <w:sz w:val="24"/>
          <w:szCs w:val="24"/>
          <w:lang w:val="it-IT"/>
        </w:rPr>
        <w:t>ICA</w:t>
      </w:r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). In questo modo, eventuali focolai epidemici potrebbero essere gestiti in modo più efficiente, evitando </w:t>
      </w:r>
      <w:r w:rsidR="00833BCF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proofErr w:type="spellStart"/>
      <w:r w:rsidR="00833BCF">
        <w:rPr>
          <w:rFonts w:ascii="Times New Roman" w:eastAsia="Times New Roman" w:hAnsi="Times New Roman" w:cs="Times New Roman"/>
          <w:sz w:val="24"/>
          <w:szCs w:val="24"/>
          <w:lang w:val="it-IT"/>
        </w:rPr>
        <w:t>overload</w:t>
      </w:r>
      <w:proofErr w:type="spellEnd"/>
      <w:r w:rsidRPr="00A41AA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delle strutture sanitarie.</w:t>
      </w:r>
    </w:p>
    <w:sectPr w:rsidR="00385507" w:rsidRPr="00A41AAD">
      <w:pgSz w:w="11906" w:h="16838"/>
      <w:pgMar w:top="1418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B79" w14:textId="77777777" w:rsidR="00E67AAF" w:rsidRDefault="00E67AAF" w:rsidP="00A61485">
      <w:pPr>
        <w:spacing w:after="0" w:line="240" w:lineRule="auto"/>
      </w:pPr>
      <w:r>
        <w:separator/>
      </w:r>
    </w:p>
  </w:endnote>
  <w:endnote w:type="continuationSeparator" w:id="0">
    <w:p w14:paraId="061806BF" w14:textId="77777777" w:rsidR="00E67AAF" w:rsidRDefault="00E67AAF" w:rsidP="00A61485">
      <w:pPr>
        <w:spacing w:after="0" w:line="240" w:lineRule="auto"/>
      </w:pPr>
      <w:r>
        <w:continuationSeparator/>
      </w:r>
    </w:p>
  </w:endnote>
  <w:endnote w:type="continuationNotice" w:id="1">
    <w:p w14:paraId="1BDDE1FE" w14:textId="77777777" w:rsidR="00E67AAF" w:rsidRDefault="00E67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20B0604020202020204"/>
    <w:charset w:val="01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3CA3" w14:textId="77777777" w:rsidR="00E67AAF" w:rsidRDefault="00E67AAF" w:rsidP="00A61485">
      <w:pPr>
        <w:spacing w:after="0" w:line="240" w:lineRule="auto"/>
      </w:pPr>
      <w:r>
        <w:separator/>
      </w:r>
    </w:p>
  </w:footnote>
  <w:footnote w:type="continuationSeparator" w:id="0">
    <w:p w14:paraId="17C85A8E" w14:textId="77777777" w:rsidR="00E67AAF" w:rsidRDefault="00E67AAF" w:rsidP="00A61485">
      <w:pPr>
        <w:spacing w:after="0" w:line="240" w:lineRule="auto"/>
      </w:pPr>
      <w:r>
        <w:continuationSeparator/>
      </w:r>
    </w:p>
  </w:footnote>
  <w:footnote w:type="continuationNotice" w:id="1">
    <w:p w14:paraId="401EFCD4" w14:textId="77777777" w:rsidR="00E67AAF" w:rsidRDefault="00E67A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F60893"/>
    <w:multiLevelType w:val="hybridMultilevel"/>
    <w:tmpl w:val="26560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0E57"/>
    <w:multiLevelType w:val="hybridMultilevel"/>
    <w:tmpl w:val="89D2A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F3429"/>
    <w:multiLevelType w:val="hybridMultilevel"/>
    <w:tmpl w:val="EB8CD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E1C10"/>
    <w:multiLevelType w:val="hybridMultilevel"/>
    <w:tmpl w:val="87507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72C96"/>
    <w:multiLevelType w:val="hybridMultilevel"/>
    <w:tmpl w:val="514C4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15FC"/>
    <w:multiLevelType w:val="hybridMultilevel"/>
    <w:tmpl w:val="462A1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71334">
    <w:abstractNumId w:val="0"/>
  </w:num>
  <w:num w:numId="2" w16cid:durableId="13194213">
    <w:abstractNumId w:val="1"/>
  </w:num>
  <w:num w:numId="3" w16cid:durableId="1197549407">
    <w:abstractNumId w:val="7"/>
  </w:num>
  <w:num w:numId="4" w16cid:durableId="461269157">
    <w:abstractNumId w:val="2"/>
  </w:num>
  <w:num w:numId="5" w16cid:durableId="1460756041">
    <w:abstractNumId w:val="3"/>
  </w:num>
  <w:num w:numId="6" w16cid:durableId="1621916868">
    <w:abstractNumId w:val="5"/>
  </w:num>
  <w:num w:numId="7" w16cid:durableId="1325351543">
    <w:abstractNumId w:val="6"/>
  </w:num>
  <w:num w:numId="8" w16cid:durableId="6908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BC"/>
    <w:rsid w:val="000002A8"/>
    <w:rsid w:val="00021257"/>
    <w:rsid w:val="00024FA8"/>
    <w:rsid w:val="00025D43"/>
    <w:rsid w:val="000353F9"/>
    <w:rsid w:val="000355B9"/>
    <w:rsid w:val="00036EBF"/>
    <w:rsid w:val="0005695B"/>
    <w:rsid w:val="0006707F"/>
    <w:rsid w:val="00073D29"/>
    <w:rsid w:val="000752E6"/>
    <w:rsid w:val="0007761E"/>
    <w:rsid w:val="0009038D"/>
    <w:rsid w:val="000A163A"/>
    <w:rsid w:val="000B0BE9"/>
    <w:rsid w:val="000B2B34"/>
    <w:rsid w:val="000B3828"/>
    <w:rsid w:val="000C1127"/>
    <w:rsid w:val="000C270B"/>
    <w:rsid w:val="000C3D21"/>
    <w:rsid w:val="000E206D"/>
    <w:rsid w:val="000E5276"/>
    <w:rsid w:val="000F39EC"/>
    <w:rsid w:val="00101264"/>
    <w:rsid w:val="001015F0"/>
    <w:rsid w:val="00106BDE"/>
    <w:rsid w:val="00107586"/>
    <w:rsid w:val="00127056"/>
    <w:rsid w:val="001321FC"/>
    <w:rsid w:val="00146765"/>
    <w:rsid w:val="00162E4D"/>
    <w:rsid w:val="001719DD"/>
    <w:rsid w:val="0017662D"/>
    <w:rsid w:val="00177584"/>
    <w:rsid w:val="0018070B"/>
    <w:rsid w:val="001816C0"/>
    <w:rsid w:val="00181843"/>
    <w:rsid w:val="0019535E"/>
    <w:rsid w:val="001A3C9C"/>
    <w:rsid w:val="001A69C0"/>
    <w:rsid w:val="001B08B1"/>
    <w:rsid w:val="001B6D91"/>
    <w:rsid w:val="001C308C"/>
    <w:rsid w:val="001C6311"/>
    <w:rsid w:val="001D18B8"/>
    <w:rsid w:val="001D5A98"/>
    <w:rsid w:val="001E0349"/>
    <w:rsid w:val="001E1373"/>
    <w:rsid w:val="001E3980"/>
    <w:rsid w:val="001F0F20"/>
    <w:rsid w:val="001F63C2"/>
    <w:rsid w:val="00204129"/>
    <w:rsid w:val="00206BE1"/>
    <w:rsid w:val="0020798F"/>
    <w:rsid w:val="0022712C"/>
    <w:rsid w:val="002364FF"/>
    <w:rsid w:val="002401EB"/>
    <w:rsid w:val="00242ACE"/>
    <w:rsid w:val="00250BBF"/>
    <w:rsid w:val="00260123"/>
    <w:rsid w:val="002730F2"/>
    <w:rsid w:val="00283D2F"/>
    <w:rsid w:val="00293642"/>
    <w:rsid w:val="002A1C24"/>
    <w:rsid w:val="002A2A41"/>
    <w:rsid w:val="002B2BB0"/>
    <w:rsid w:val="002B4E1A"/>
    <w:rsid w:val="002B77B1"/>
    <w:rsid w:val="002B7D89"/>
    <w:rsid w:val="002C2114"/>
    <w:rsid w:val="002D2B7C"/>
    <w:rsid w:val="002D38C5"/>
    <w:rsid w:val="002D51B6"/>
    <w:rsid w:val="002E2061"/>
    <w:rsid w:val="002F18B2"/>
    <w:rsid w:val="00304D35"/>
    <w:rsid w:val="00306F28"/>
    <w:rsid w:val="00314DD5"/>
    <w:rsid w:val="00315573"/>
    <w:rsid w:val="003163E8"/>
    <w:rsid w:val="00334C2C"/>
    <w:rsid w:val="00345413"/>
    <w:rsid w:val="003563F5"/>
    <w:rsid w:val="0035722C"/>
    <w:rsid w:val="0036283F"/>
    <w:rsid w:val="00365462"/>
    <w:rsid w:val="0037477D"/>
    <w:rsid w:val="003751B3"/>
    <w:rsid w:val="003753A1"/>
    <w:rsid w:val="00384888"/>
    <w:rsid w:val="00385507"/>
    <w:rsid w:val="00397C49"/>
    <w:rsid w:val="003A3ECB"/>
    <w:rsid w:val="003B5261"/>
    <w:rsid w:val="003C7CCC"/>
    <w:rsid w:val="003D1E12"/>
    <w:rsid w:val="003E4846"/>
    <w:rsid w:val="003F02D2"/>
    <w:rsid w:val="00403711"/>
    <w:rsid w:val="004068C0"/>
    <w:rsid w:val="0042076A"/>
    <w:rsid w:val="00431216"/>
    <w:rsid w:val="00433644"/>
    <w:rsid w:val="00433F83"/>
    <w:rsid w:val="00441387"/>
    <w:rsid w:val="00441411"/>
    <w:rsid w:val="004474C4"/>
    <w:rsid w:val="00461700"/>
    <w:rsid w:val="00461B4C"/>
    <w:rsid w:val="00463D18"/>
    <w:rsid w:val="00464FCE"/>
    <w:rsid w:val="00470BC1"/>
    <w:rsid w:val="0048198F"/>
    <w:rsid w:val="004829C1"/>
    <w:rsid w:val="0049560E"/>
    <w:rsid w:val="004A096D"/>
    <w:rsid w:val="004A2706"/>
    <w:rsid w:val="004A41CE"/>
    <w:rsid w:val="004A6A7B"/>
    <w:rsid w:val="004B189B"/>
    <w:rsid w:val="004C36C5"/>
    <w:rsid w:val="004C4BC2"/>
    <w:rsid w:val="004D5D8C"/>
    <w:rsid w:val="004E3A9C"/>
    <w:rsid w:val="004E3E10"/>
    <w:rsid w:val="004E6040"/>
    <w:rsid w:val="004E71A3"/>
    <w:rsid w:val="004F7FC3"/>
    <w:rsid w:val="00501F08"/>
    <w:rsid w:val="00503869"/>
    <w:rsid w:val="0050636A"/>
    <w:rsid w:val="005208F4"/>
    <w:rsid w:val="005220DA"/>
    <w:rsid w:val="00526609"/>
    <w:rsid w:val="005313BB"/>
    <w:rsid w:val="0053704F"/>
    <w:rsid w:val="005435D2"/>
    <w:rsid w:val="00545F79"/>
    <w:rsid w:val="00546A9B"/>
    <w:rsid w:val="00550382"/>
    <w:rsid w:val="005529F8"/>
    <w:rsid w:val="00556EE1"/>
    <w:rsid w:val="00557BC1"/>
    <w:rsid w:val="00563002"/>
    <w:rsid w:val="00571BC5"/>
    <w:rsid w:val="005823DC"/>
    <w:rsid w:val="0059311F"/>
    <w:rsid w:val="00596770"/>
    <w:rsid w:val="005973D3"/>
    <w:rsid w:val="005A1A46"/>
    <w:rsid w:val="005A60E6"/>
    <w:rsid w:val="005B03CF"/>
    <w:rsid w:val="005B0F9B"/>
    <w:rsid w:val="005B5106"/>
    <w:rsid w:val="005B5C00"/>
    <w:rsid w:val="005C5A20"/>
    <w:rsid w:val="005C6570"/>
    <w:rsid w:val="005C66C6"/>
    <w:rsid w:val="005D2373"/>
    <w:rsid w:val="005D3A3A"/>
    <w:rsid w:val="005D7922"/>
    <w:rsid w:val="005E0178"/>
    <w:rsid w:val="005E1132"/>
    <w:rsid w:val="005F1CF8"/>
    <w:rsid w:val="0061065E"/>
    <w:rsid w:val="00613B66"/>
    <w:rsid w:val="00624B93"/>
    <w:rsid w:val="0064276C"/>
    <w:rsid w:val="00642807"/>
    <w:rsid w:val="00647DC0"/>
    <w:rsid w:val="00650244"/>
    <w:rsid w:val="0065494E"/>
    <w:rsid w:val="0066640A"/>
    <w:rsid w:val="00683105"/>
    <w:rsid w:val="00697D4D"/>
    <w:rsid w:val="006A5145"/>
    <w:rsid w:val="006A56B0"/>
    <w:rsid w:val="006E093A"/>
    <w:rsid w:val="006F1101"/>
    <w:rsid w:val="006F1C09"/>
    <w:rsid w:val="006F56A6"/>
    <w:rsid w:val="006F5DC1"/>
    <w:rsid w:val="00706FBE"/>
    <w:rsid w:val="00737C1F"/>
    <w:rsid w:val="00742E67"/>
    <w:rsid w:val="007473FA"/>
    <w:rsid w:val="00751588"/>
    <w:rsid w:val="007563B9"/>
    <w:rsid w:val="00767EBD"/>
    <w:rsid w:val="00771B5F"/>
    <w:rsid w:val="007808B0"/>
    <w:rsid w:val="007846CA"/>
    <w:rsid w:val="00785982"/>
    <w:rsid w:val="00786056"/>
    <w:rsid w:val="00787E86"/>
    <w:rsid w:val="00790C86"/>
    <w:rsid w:val="007942B3"/>
    <w:rsid w:val="00796BD8"/>
    <w:rsid w:val="007A2A6A"/>
    <w:rsid w:val="007A601E"/>
    <w:rsid w:val="007A74E8"/>
    <w:rsid w:val="007B125F"/>
    <w:rsid w:val="007B2629"/>
    <w:rsid w:val="007C4D09"/>
    <w:rsid w:val="007C516B"/>
    <w:rsid w:val="007E3338"/>
    <w:rsid w:val="007E33A1"/>
    <w:rsid w:val="007E41D2"/>
    <w:rsid w:val="007E79B1"/>
    <w:rsid w:val="007F0BB9"/>
    <w:rsid w:val="007F17C5"/>
    <w:rsid w:val="007F3ADE"/>
    <w:rsid w:val="007F6924"/>
    <w:rsid w:val="007F75F2"/>
    <w:rsid w:val="00800099"/>
    <w:rsid w:val="008150BF"/>
    <w:rsid w:val="00820628"/>
    <w:rsid w:val="00824941"/>
    <w:rsid w:val="008258F4"/>
    <w:rsid w:val="008334FE"/>
    <w:rsid w:val="00833BCF"/>
    <w:rsid w:val="00833EC4"/>
    <w:rsid w:val="00842FFB"/>
    <w:rsid w:val="00860CE0"/>
    <w:rsid w:val="00875276"/>
    <w:rsid w:val="008828B7"/>
    <w:rsid w:val="00891231"/>
    <w:rsid w:val="00891734"/>
    <w:rsid w:val="00894AC8"/>
    <w:rsid w:val="008956A7"/>
    <w:rsid w:val="008A2E27"/>
    <w:rsid w:val="008A4740"/>
    <w:rsid w:val="008A4C47"/>
    <w:rsid w:val="008A6E8B"/>
    <w:rsid w:val="008C12EB"/>
    <w:rsid w:val="008C691C"/>
    <w:rsid w:val="008C69E3"/>
    <w:rsid w:val="008E7279"/>
    <w:rsid w:val="008E7525"/>
    <w:rsid w:val="008F30FA"/>
    <w:rsid w:val="00900258"/>
    <w:rsid w:val="00903493"/>
    <w:rsid w:val="00903C6E"/>
    <w:rsid w:val="00910BD9"/>
    <w:rsid w:val="00911500"/>
    <w:rsid w:val="009119F6"/>
    <w:rsid w:val="009135C7"/>
    <w:rsid w:val="009329C0"/>
    <w:rsid w:val="00954494"/>
    <w:rsid w:val="009552A1"/>
    <w:rsid w:val="009639D1"/>
    <w:rsid w:val="00972260"/>
    <w:rsid w:val="0098230E"/>
    <w:rsid w:val="00986073"/>
    <w:rsid w:val="0099160D"/>
    <w:rsid w:val="009953B7"/>
    <w:rsid w:val="009955DB"/>
    <w:rsid w:val="00995A3E"/>
    <w:rsid w:val="009A0133"/>
    <w:rsid w:val="009A1E29"/>
    <w:rsid w:val="009A306E"/>
    <w:rsid w:val="009B13A0"/>
    <w:rsid w:val="009B2FD8"/>
    <w:rsid w:val="009C09C3"/>
    <w:rsid w:val="009C210E"/>
    <w:rsid w:val="009C33DF"/>
    <w:rsid w:val="009E0BC8"/>
    <w:rsid w:val="009E3745"/>
    <w:rsid w:val="00A00D5F"/>
    <w:rsid w:val="00A024FC"/>
    <w:rsid w:val="00A03AC9"/>
    <w:rsid w:val="00A03D2F"/>
    <w:rsid w:val="00A12C5F"/>
    <w:rsid w:val="00A13B76"/>
    <w:rsid w:val="00A16FE1"/>
    <w:rsid w:val="00A218EA"/>
    <w:rsid w:val="00A41AAD"/>
    <w:rsid w:val="00A4519D"/>
    <w:rsid w:val="00A4682F"/>
    <w:rsid w:val="00A53863"/>
    <w:rsid w:val="00A54C79"/>
    <w:rsid w:val="00A60B20"/>
    <w:rsid w:val="00A61485"/>
    <w:rsid w:val="00A6501E"/>
    <w:rsid w:val="00A83B08"/>
    <w:rsid w:val="00A83E7D"/>
    <w:rsid w:val="00A92711"/>
    <w:rsid w:val="00A935BA"/>
    <w:rsid w:val="00A96229"/>
    <w:rsid w:val="00A97151"/>
    <w:rsid w:val="00AA191F"/>
    <w:rsid w:val="00AC1027"/>
    <w:rsid w:val="00AC103B"/>
    <w:rsid w:val="00AC69F7"/>
    <w:rsid w:val="00AE0367"/>
    <w:rsid w:val="00AE6A35"/>
    <w:rsid w:val="00AF4D71"/>
    <w:rsid w:val="00B02385"/>
    <w:rsid w:val="00B026A6"/>
    <w:rsid w:val="00B10819"/>
    <w:rsid w:val="00B13EA8"/>
    <w:rsid w:val="00B156EB"/>
    <w:rsid w:val="00B22B54"/>
    <w:rsid w:val="00B24951"/>
    <w:rsid w:val="00B24C7B"/>
    <w:rsid w:val="00B4283B"/>
    <w:rsid w:val="00B43044"/>
    <w:rsid w:val="00B46C37"/>
    <w:rsid w:val="00B46D99"/>
    <w:rsid w:val="00B540E6"/>
    <w:rsid w:val="00B5727B"/>
    <w:rsid w:val="00B77872"/>
    <w:rsid w:val="00B8561E"/>
    <w:rsid w:val="00B91889"/>
    <w:rsid w:val="00B968CD"/>
    <w:rsid w:val="00BA64C1"/>
    <w:rsid w:val="00BB4332"/>
    <w:rsid w:val="00BC38A0"/>
    <w:rsid w:val="00BD2E95"/>
    <w:rsid w:val="00BD5D7C"/>
    <w:rsid w:val="00BD62BA"/>
    <w:rsid w:val="00BE0400"/>
    <w:rsid w:val="00BE0A93"/>
    <w:rsid w:val="00BE1A0A"/>
    <w:rsid w:val="00BF3304"/>
    <w:rsid w:val="00BF79FE"/>
    <w:rsid w:val="00C00275"/>
    <w:rsid w:val="00C12900"/>
    <w:rsid w:val="00C215A9"/>
    <w:rsid w:val="00C2565B"/>
    <w:rsid w:val="00C32D0B"/>
    <w:rsid w:val="00C47C6E"/>
    <w:rsid w:val="00C563A5"/>
    <w:rsid w:val="00C576FE"/>
    <w:rsid w:val="00C60C91"/>
    <w:rsid w:val="00C613F6"/>
    <w:rsid w:val="00C617BC"/>
    <w:rsid w:val="00C6654B"/>
    <w:rsid w:val="00C707F3"/>
    <w:rsid w:val="00C76BF8"/>
    <w:rsid w:val="00C77A9D"/>
    <w:rsid w:val="00C77ECA"/>
    <w:rsid w:val="00CA0C0F"/>
    <w:rsid w:val="00CB0E67"/>
    <w:rsid w:val="00CB38E6"/>
    <w:rsid w:val="00CD20E5"/>
    <w:rsid w:val="00CE7A24"/>
    <w:rsid w:val="00CF6D4D"/>
    <w:rsid w:val="00D05662"/>
    <w:rsid w:val="00D12FD9"/>
    <w:rsid w:val="00D32163"/>
    <w:rsid w:val="00D32DE6"/>
    <w:rsid w:val="00D3411F"/>
    <w:rsid w:val="00D404F0"/>
    <w:rsid w:val="00D46E23"/>
    <w:rsid w:val="00D53B6A"/>
    <w:rsid w:val="00D5580F"/>
    <w:rsid w:val="00D5655C"/>
    <w:rsid w:val="00D64767"/>
    <w:rsid w:val="00D73640"/>
    <w:rsid w:val="00D86ED0"/>
    <w:rsid w:val="00D92DEF"/>
    <w:rsid w:val="00D93804"/>
    <w:rsid w:val="00DA0CBC"/>
    <w:rsid w:val="00DA7462"/>
    <w:rsid w:val="00DE64C1"/>
    <w:rsid w:val="00DF55D7"/>
    <w:rsid w:val="00E07AAC"/>
    <w:rsid w:val="00E11CA8"/>
    <w:rsid w:val="00E1295A"/>
    <w:rsid w:val="00E20321"/>
    <w:rsid w:val="00E2359D"/>
    <w:rsid w:val="00E235C6"/>
    <w:rsid w:val="00E36A84"/>
    <w:rsid w:val="00E40620"/>
    <w:rsid w:val="00E510BD"/>
    <w:rsid w:val="00E532CA"/>
    <w:rsid w:val="00E64A7E"/>
    <w:rsid w:val="00E66113"/>
    <w:rsid w:val="00E66FDC"/>
    <w:rsid w:val="00E67AAF"/>
    <w:rsid w:val="00E71A8F"/>
    <w:rsid w:val="00E75C94"/>
    <w:rsid w:val="00E8002C"/>
    <w:rsid w:val="00E80D63"/>
    <w:rsid w:val="00E8244C"/>
    <w:rsid w:val="00E866DD"/>
    <w:rsid w:val="00E92E5D"/>
    <w:rsid w:val="00EA199B"/>
    <w:rsid w:val="00EA6E05"/>
    <w:rsid w:val="00EA7654"/>
    <w:rsid w:val="00EB020C"/>
    <w:rsid w:val="00EB5913"/>
    <w:rsid w:val="00ED2155"/>
    <w:rsid w:val="00ED483F"/>
    <w:rsid w:val="00ED59FF"/>
    <w:rsid w:val="00ED664C"/>
    <w:rsid w:val="00EE3B70"/>
    <w:rsid w:val="00EE4910"/>
    <w:rsid w:val="00EF09E4"/>
    <w:rsid w:val="00EF7459"/>
    <w:rsid w:val="00F012CA"/>
    <w:rsid w:val="00F051E5"/>
    <w:rsid w:val="00F14C01"/>
    <w:rsid w:val="00F16385"/>
    <w:rsid w:val="00F2153B"/>
    <w:rsid w:val="00F23234"/>
    <w:rsid w:val="00F31494"/>
    <w:rsid w:val="00F32E7C"/>
    <w:rsid w:val="00F33D8F"/>
    <w:rsid w:val="00F54AE0"/>
    <w:rsid w:val="00F65308"/>
    <w:rsid w:val="00F67708"/>
    <w:rsid w:val="00F708F9"/>
    <w:rsid w:val="00F81B2B"/>
    <w:rsid w:val="00F90124"/>
    <w:rsid w:val="00F92E53"/>
    <w:rsid w:val="00F97AAD"/>
    <w:rsid w:val="00FA261C"/>
    <w:rsid w:val="00FA5955"/>
    <w:rsid w:val="00FA5D59"/>
    <w:rsid w:val="00FA7C8F"/>
    <w:rsid w:val="00FB19C1"/>
    <w:rsid w:val="00FC3457"/>
    <w:rsid w:val="00FD4186"/>
    <w:rsid w:val="00FE30A2"/>
    <w:rsid w:val="00FE5FEF"/>
    <w:rsid w:val="00FE67DC"/>
    <w:rsid w:val="00FF63D9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9E43E5"/>
  <w15:chartTrackingRefBased/>
  <w15:docId w15:val="{4F28C800-F184-7E47-8513-9EF9B505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styleId="Titolo1">
    <w:name w:val="heading 1"/>
    <w:basedOn w:val="LO-normal"/>
    <w:next w:val="LO-normal"/>
    <w:qFormat/>
    <w:pPr>
      <w:tabs>
        <w:tab w:val="num" w:pos="432"/>
      </w:tabs>
      <w:spacing w:before="240" w:after="12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33"/>
      <w:szCs w:val="33"/>
    </w:rPr>
  </w:style>
  <w:style w:type="paragraph" w:styleId="Titolo2">
    <w:name w:val="heading 2"/>
    <w:basedOn w:val="LO-normal"/>
    <w:next w:val="LO-normal"/>
    <w:qFormat/>
    <w:pPr>
      <w:keepNext/>
      <w:keepLines/>
      <w:tabs>
        <w:tab w:val="num" w:pos="576"/>
      </w:tabs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tabs>
        <w:tab w:val="num" w:pos="720"/>
      </w:tabs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tabs>
        <w:tab w:val="num" w:pos="864"/>
      </w:tabs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tabs>
        <w:tab w:val="num" w:pos="1008"/>
      </w:tabs>
      <w:spacing w:before="220" w:after="40"/>
      <w:ind w:left="1008" w:hanging="1008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tabs>
        <w:tab w:val="num" w:pos="1152"/>
      </w:tabs>
      <w:spacing w:before="200" w:after="40"/>
      <w:ind w:left="1152" w:hanging="1152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LO-normal"/>
    <w:next w:val="LO-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A1C24"/>
    <w:pPr>
      <w:ind w:left="708"/>
    </w:pPr>
  </w:style>
  <w:style w:type="character" w:customStyle="1" w:styleId="hps">
    <w:name w:val="hps"/>
    <w:basedOn w:val="Carpredefinitoparagrafo"/>
    <w:rsid w:val="00A97151"/>
  </w:style>
  <w:style w:type="table" w:styleId="Grigliatabella">
    <w:name w:val="Table Grid"/>
    <w:basedOn w:val="Tabellanormale"/>
    <w:uiPriority w:val="59"/>
    <w:rsid w:val="00A9715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baf-cell">
    <w:name w:val="gt-baf-cell"/>
    <w:basedOn w:val="Carpredefinitoparagrafo"/>
    <w:rsid w:val="005C66C6"/>
  </w:style>
  <w:style w:type="paragraph" w:styleId="NormaleWeb">
    <w:name w:val="Normal (Web)"/>
    <w:basedOn w:val="Normale"/>
    <w:uiPriority w:val="99"/>
    <w:rsid w:val="00786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148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rsid w:val="00A61485"/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148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A61485"/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styleId="Revisione">
    <w:name w:val="Revision"/>
    <w:hidden/>
    <w:uiPriority w:val="99"/>
    <w:semiHidden/>
    <w:rsid w:val="002F18B2"/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6C5"/>
    <w:rPr>
      <w:rFonts w:ascii="Tahoma" w:eastAsia="Calibri" w:hAnsi="Tahoma" w:cs="Tahoma"/>
      <w:color w:val="00000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458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136962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05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660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7245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1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23264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4C47-6BA3-4375-BD79-25CBEF58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2453</Characters>
  <Application>Microsoft Office Word</Application>
  <DocSecurity>0</DocSecurity>
  <Lines>46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Nunzio Zotti</cp:lastModifiedBy>
  <cp:revision>3</cp:revision>
  <cp:lastPrinted>1899-12-31T23:00:00Z</cp:lastPrinted>
  <dcterms:created xsi:type="dcterms:W3CDTF">2022-12-06T16:55:00Z</dcterms:created>
  <dcterms:modified xsi:type="dcterms:W3CDTF">2022-12-06T16:55:00Z</dcterms:modified>
</cp:coreProperties>
</file>