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30" w:rsidRDefault="004113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Titolo: Valutazione del numero di accessi in pronto Soccorso con il codice rosa in Azienda Ospedaliero-Universitaria Pisana (A.O.U.P.): garantire un percorso assistenziale alle vittime di violenza/maltrattamenti.</w:t>
      </w:r>
    </w:p>
    <w:p w:rsidR="00B76930" w:rsidRDefault="00B76930">
      <w:pPr>
        <w:jc w:val="both"/>
        <w:rPr>
          <w:b/>
          <w:sz w:val="28"/>
          <w:szCs w:val="28"/>
        </w:rPr>
      </w:pPr>
    </w:p>
    <w:p w:rsidR="00B76930" w:rsidRDefault="004113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Autori: M. Pellegrini, M. Pasquale, L. Rago, N. Grassi, M. </w:t>
      </w:r>
      <w:proofErr w:type="spellStart"/>
      <w:r>
        <w:rPr>
          <w:sz w:val="24"/>
          <w:szCs w:val="24"/>
        </w:rPr>
        <w:t>Azadegan</w:t>
      </w:r>
      <w:proofErr w:type="spellEnd"/>
      <w:r>
        <w:rPr>
          <w:sz w:val="24"/>
          <w:szCs w:val="24"/>
        </w:rPr>
        <w:t xml:space="preserve">, F. Marchetti, C. Martino, C. Toni, F. Frassi, F. Baroncini, F. Foltran, S. Susini, M. </w:t>
      </w:r>
      <w:proofErr w:type="spellStart"/>
      <w:r>
        <w:rPr>
          <w:sz w:val="24"/>
          <w:szCs w:val="24"/>
        </w:rPr>
        <w:t>Cristofano</w:t>
      </w:r>
      <w:proofErr w:type="spellEnd"/>
      <w:r>
        <w:rPr>
          <w:sz w:val="24"/>
          <w:szCs w:val="24"/>
        </w:rPr>
        <w:t xml:space="preserve">, A. </w:t>
      </w:r>
      <w:proofErr w:type="spellStart"/>
      <w:r>
        <w:rPr>
          <w:sz w:val="24"/>
          <w:szCs w:val="24"/>
        </w:rPr>
        <w:t>Porretta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C. Rizzo, A. Baggiani</w:t>
      </w:r>
    </w:p>
    <w:p w:rsidR="00B76930" w:rsidRDefault="00B76930">
      <w:pPr>
        <w:jc w:val="both"/>
      </w:pPr>
    </w:p>
    <w:p w:rsidR="00B76930" w:rsidRDefault="00411348">
      <w:pPr>
        <w:jc w:val="both"/>
      </w:pPr>
      <w:r>
        <w:t>Introduzione</w:t>
      </w:r>
    </w:p>
    <w:p w:rsidR="005F4FAE" w:rsidRDefault="00411348">
      <w:pPr>
        <w:jc w:val="both"/>
      </w:pPr>
      <w:r>
        <w:t>È fondamentale garantire un’idonea assistenza sanitar</w:t>
      </w:r>
      <w:r>
        <w:t xml:space="preserve">ia a tutte le vittime di violenza. Per questo dal 2014 è attivo in A.O.U.P. il percorso del codice rosa formalizzato in tutta la rete regionale con la </w:t>
      </w:r>
      <w:r>
        <w:rPr>
          <w:color w:val="000000"/>
          <w:highlight w:val="white"/>
        </w:rPr>
        <w:t>Deliberazione della Giunta Regionale Toscana n.1260 del 05/12/2016</w:t>
      </w:r>
      <w:r>
        <w:t>. Il personale del Pronto Soccorso (PS)</w:t>
      </w:r>
      <w:r>
        <w:t xml:space="preserve"> è formato su come riconoscere i segnali di una violenza subita, anche se non dichiarata, così da inserire la vittima all’interno di una rete assistenziale multidisciplinare e territoriale, nel rispetto della privacy e garantendole accoglienza e protezione</w:t>
      </w:r>
      <w:r>
        <w:t xml:space="preserve">. </w:t>
      </w:r>
      <w:r>
        <w:t xml:space="preserve">L’Organizzazione dei servizi Ospedalieri (U.O. </w:t>
      </w:r>
      <w:proofErr w:type="spellStart"/>
      <w:r>
        <w:t>O.S.O.</w:t>
      </w:r>
      <w:proofErr w:type="spellEnd"/>
      <w:r>
        <w:t>) ha effettu</w:t>
      </w:r>
      <w:r>
        <w:t>ato uno studio retrospettivo che ha permesso un’analisi generale del fenomeno.</w:t>
      </w:r>
      <w:r w:rsidR="004843EC">
        <w:t xml:space="preserve"> Lo </w:t>
      </w:r>
      <w:r w:rsidR="005F4FAE">
        <w:t xml:space="preserve">studio </w:t>
      </w:r>
      <w:r w:rsidR="004843EC">
        <w:t xml:space="preserve">ha </w:t>
      </w:r>
      <w:r w:rsidR="005F4FAE">
        <w:t xml:space="preserve">l’obiettivo di analizzare il numero di accessi con codice rosa in PS </w:t>
      </w:r>
      <w:proofErr w:type="spellStart"/>
      <w:r w:rsidR="005F4FAE">
        <w:t>pre</w:t>
      </w:r>
      <w:proofErr w:type="spellEnd"/>
      <w:r w:rsidR="005F4FAE">
        <w:t xml:space="preserve"> e durante la pandemia, per individuare le caratteristiche e il trend degli accessi.</w:t>
      </w:r>
    </w:p>
    <w:p w:rsidR="00B76930" w:rsidRDefault="00411348">
      <w:pPr>
        <w:jc w:val="both"/>
      </w:pPr>
      <w:r>
        <w:t>Materiali e metodi</w:t>
      </w:r>
    </w:p>
    <w:p w:rsidR="00B76930" w:rsidRDefault="004843EC">
      <w:pPr>
        <w:jc w:val="both"/>
      </w:pPr>
      <w:r>
        <w:t>È stato effettuato</w:t>
      </w:r>
      <w:r w:rsidR="005F4FAE">
        <w:t xml:space="preserve"> uno studio retrospettivo dal 2018 al 2021</w:t>
      </w:r>
      <w:r w:rsidR="00D54EF6">
        <w:t xml:space="preserve"> analizzando i dati dalle cartelle cliniche del codice rosa conservate in un archivio dedicato ed effettuando controlli incrociati tramite l’applicativo in uso in PS. Gli</w:t>
      </w:r>
      <w:r w:rsidR="005F4FAE">
        <w:t xml:space="preserve"> accessi in PS per codice rosa stati raccolti</w:t>
      </w:r>
      <w:r w:rsidR="00D54EF6">
        <w:t xml:space="preserve"> per categoria:</w:t>
      </w:r>
      <w:r w:rsidR="005F4FAE">
        <w:t xml:space="preserve"> </w:t>
      </w:r>
      <w:r w:rsidR="00D54EF6">
        <w:t xml:space="preserve">fasce di età, </w:t>
      </w:r>
      <w:r w:rsidR="005F4FAE">
        <w:t xml:space="preserve">sesso, </w:t>
      </w:r>
      <w:r w:rsidR="00D54EF6">
        <w:t xml:space="preserve">cittadinanza, </w:t>
      </w:r>
      <w:r w:rsidR="005F4FAE">
        <w:t xml:space="preserve">tipo di </w:t>
      </w:r>
      <w:r w:rsidR="00D54EF6">
        <w:t>violenza</w:t>
      </w:r>
      <w:r w:rsidR="005F4FAE">
        <w:t>. L’elaborazione è stata effettuata mediante il software Microsoft Office Excel®.</w:t>
      </w:r>
    </w:p>
    <w:p w:rsidR="00B76930" w:rsidRDefault="00411348">
      <w:pPr>
        <w:jc w:val="both"/>
      </w:pPr>
      <w:r>
        <w:t>Risultati</w:t>
      </w:r>
    </w:p>
    <w:p w:rsidR="00B76930" w:rsidRDefault="005F4FAE">
      <w:pPr>
        <w:jc w:val="both"/>
      </w:pPr>
      <w:r>
        <w:t xml:space="preserve">Nel periodo </w:t>
      </w:r>
      <w:proofErr w:type="spellStart"/>
      <w:r>
        <w:t>pre-pandemico</w:t>
      </w:r>
      <w:proofErr w:type="spellEnd"/>
      <w:r>
        <w:t xml:space="preserve"> e in quello pandemico sono stati registrati un totale di 289 e 331 accessi, rispettivamente. In entrambi i periodi, </w:t>
      </w:r>
      <w:r w:rsidR="00BB4887">
        <w:t>le persone di sesso femminile sono state le più colpite (</w:t>
      </w:r>
      <w:r w:rsidR="00780E73">
        <w:t>208</w:t>
      </w:r>
      <w:r w:rsidR="00BB4887">
        <w:t xml:space="preserve"> </w:t>
      </w:r>
      <w:r w:rsidR="00780E73">
        <w:t xml:space="preserve">72 </w:t>
      </w:r>
      <w:r w:rsidR="00BB4887">
        <w:t xml:space="preserve">%, 2018-19, </w:t>
      </w:r>
      <w:r w:rsidR="00780E73">
        <w:t>265</w:t>
      </w:r>
      <w:r w:rsidR="00BB4887">
        <w:t xml:space="preserve">, </w:t>
      </w:r>
      <w:r w:rsidR="00780E73">
        <w:t xml:space="preserve">80 </w:t>
      </w:r>
      <w:r w:rsidR="00BB4887">
        <w:t>%, 2020-21). La percentuale di minori è diminuita leggermente nel periodo pandemico, passando dall’9.5% al 7.5%, mentre quella degli stranieri è aumentata (</w:t>
      </w:r>
      <w:r w:rsidR="00780E73">
        <w:t>60</w:t>
      </w:r>
      <w:r w:rsidR="00BB4887">
        <w:t xml:space="preserve">, </w:t>
      </w:r>
      <w:r w:rsidR="00780E73">
        <w:t>84</w:t>
      </w:r>
      <w:r w:rsidR="00BB4887">
        <w:t xml:space="preserve">). Il tipo di violenza più frequente è stato </w:t>
      </w:r>
      <w:r w:rsidR="00780E73">
        <w:t>il maltrattamento</w:t>
      </w:r>
      <w:r w:rsidR="00BB4887">
        <w:t xml:space="preserve"> in entrambi i periodi, mentre non sono stati registrati casi di </w:t>
      </w:r>
      <w:proofErr w:type="spellStart"/>
      <w:r w:rsidR="00BB4887">
        <w:t>stalking</w:t>
      </w:r>
      <w:proofErr w:type="spellEnd"/>
      <w:r w:rsidR="00BB4887">
        <w:t>.</w:t>
      </w:r>
    </w:p>
    <w:p w:rsidR="00B76930" w:rsidRDefault="00411348">
      <w:pPr>
        <w:jc w:val="both"/>
      </w:pPr>
      <w:r>
        <w:t>C</w:t>
      </w:r>
      <w:r>
        <w:t>onclusioni</w:t>
      </w:r>
    </w:p>
    <w:p w:rsidR="00B76930" w:rsidRDefault="00411348">
      <w:pPr>
        <w:jc w:val="both"/>
      </w:pPr>
      <w:r>
        <w:t xml:space="preserve">L’analisi evidenzia come gli accessi con codice rosa in A.O.U.P. siano leggermente </w:t>
      </w:r>
      <w:r w:rsidR="005179DA">
        <w:t>aumentati</w:t>
      </w:r>
      <w:r>
        <w:t xml:space="preserve"> con la pandemia da COVID, ma in costante aumento negli anni. Le vittime di abusi sono prevalentemente adulti, femmine e italiani. Sebbene siano</w:t>
      </w:r>
      <w:r>
        <w:t xml:space="preserve"> in aumento le vittime maschili, la prevalenza rimane femminile. </w:t>
      </w:r>
      <w:r w:rsidR="00AE24FB">
        <w:t xml:space="preserve">L’analisi degli accessi per codice rosa può fornire utili indicazioni per individuare le categorie più fragili e l’andamento di questo fenomeno, al fine di pianificare interventi specifici di prevenzione della violenza. </w:t>
      </w:r>
    </w:p>
    <w:sectPr w:rsidR="00B76930" w:rsidSect="006E3D6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D78B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34485" w16cex:dateUtc="2022-12-13T1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D78BB9" w16cid:durableId="27434485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rginia Casigliani">
    <w15:presenceInfo w15:providerId="None" w15:userId="Virginia Casiglian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B76930"/>
    <w:rsid w:val="0016105A"/>
    <w:rsid w:val="00277A1C"/>
    <w:rsid w:val="00411348"/>
    <w:rsid w:val="004843EC"/>
    <w:rsid w:val="005179DA"/>
    <w:rsid w:val="005F4FAE"/>
    <w:rsid w:val="006E3D61"/>
    <w:rsid w:val="00780E73"/>
    <w:rsid w:val="00AE24FB"/>
    <w:rsid w:val="00B76930"/>
    <w:rsid w:val="00BB4887"/>
    <w:rsid w:val="00D5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3D61"/>
  </w:style>
  <w:style w:type="paragraph" w:styleId="Titolo1">
    <w:name w:val="heading 1"/>
    <w:basedOn w:val="Normale"/>
    <w:next w:val="Normale"/>
    <w:uiPriority w:val="9"/>
    <w:qFormat/>
    <w:rsid w:val="006E3D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6E3D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6E3D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6E3D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6E3D6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6E3D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E3D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6E3D6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6E3D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3D6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Revisione">
    <w:name w:val="Revision"/>
    <w:hidden/>
    <w:uiPriority w:val="99"/>
    <w:semiHidden/>
    <w:rsid w:val="005F4FAE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5F4F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F4FA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F4FA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4F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4FA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4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2022-12-14T09:38:00Z</dcterms:created>
  <dcterms:modified xsi:type="dcterms:W3CDTF">2022-12-14T09:38:00Z</dcterms:modified>
</cp:coreProperties>
</file>