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37CD" w14:textId="1B3FCB96" w:rsidR="00A96596" w:rsidRPr="00FA78AE" w:rsidRDefault="00FA78AE" w:rsidP="00FA78AE">
      <w:pPr>
        <w:pStyle w:val="NormaleWeb"/>
        <w:widowControl w:val="0"/>
        <w:rPr>
          <w:rFonts w:ascii="Arial" w:hAnsi="Arial" w:cs="Arial"/>
          <w:color w:val="000000"/>
          <w:sz w:val="27"/>
          <w:szCs w:val="27"/>
        </w:rPr>
      </w:pPr>
      <w:r w:rsidRPr="00FA78AE">
        <w:rPr>
          <w:rFonts w:ascii="Arial" w:hAnsi="Arial" w:cs="Arial"/>
          <w:color w:val="000000"/>
          <w:sz w:val="27"/>
          <w:szCs w:val="27"/>
        </w:rPr>
        <w:t xml:space="preserve">Titolo: </w:t>
      </w:r>
      <w:r w:rsidR="000C27A8" w:rsidRPr="00FA78AE">
        <w:rPr>
          <w:rFonts w:ascii="Arial" w:hAnsi="Arial" w:cs="Arial"/>
          <w:color w:val="000000"/>
          <w:sz w:val="27"/>
          <w:szCs w:val="27"/>
        </w:rPr>
        <w:t>Efficientamento energetico</w:t>
      </w:r>
      <w:r w:rsidR="00817621" w:rsidRPr="00FA78AE">
        <w:rPr>
          <w:rFonts w:ascii="Arial" w:hAnsi="Arial" w:cs="Arial"/>
          <w:color w:val="000000"/>
          <w:sz w:val="27"/>
          <w:szCs w:val="27"/>
        </w:rPr>
        <w:t xml:space="preserve"> e campionamenti ambientali nelle sale operatorie dell’</w:t>
      </w:r>
      <w:r w:rsidR="00BA3BC0">
        <w:rPr>
          <w:rFonts w:ascii="Arial" w:hAnsi="Arial" w:cs="Arial"/>
          <w:color w:val="000000"/>
          <w:sz w:val="27"/>
          <w:szCs w:val="27"/>
        </w:rPr>
        <w:t>A</w:t>
      </w:r>
      <w:r w:rsidR="000C27A8" w:rsidRPr="00FA78AE">
        <w:rPr>
          <w:rFonts w:ascii="Arial" w:hAnsi="Arial" w:cs="Arial"/>
          <w:color w:val="000000"/>
          <w:sz w:val="27"/>
          <w:szCs w:val="27"/>
        </w:rPr>
        <w:t xml:space="preserve">zienda </w:t>
      </w:r>
      <w:r w:rsidR="00BA3BC0">
        <w:rPr>
          <w:rFonts w:ascii="Arial" w:hAnsi="Arial" w:cs="Arial"/>
          <w:color w:val="000000"/>
          <w:sz w:val="27"/>
          <w:szCs w:val="27"/>
        </w:rPr>
        <w:t>O</w:t>
      </w:r>
      <w:r w:rsidR="000C27A8" w:rsidRPr="00FA78AE">
        <w:rPr>
          <w:rFonts w:ascii="Arial" w:hAnsi="Arial" w:cs="Arial"/>
          <w:color w:val="000000"/>
          <w:sz w:val="27"/>
          <w:szCs w:val="27"/>
        </w:rPr>
        <w:t>spedalier</w:t>
      </w:r>
      <w:r w:rsidR="00BA3BC0">
        <w:rPr>
          <w:rFonts w:ascii="Arial" w:hAnsi="Arial" w:cs="Arial"/>
          <w:color w:val="000000"/>
          <w:sz w:val="27"/>
          <w:szCs w:val="27"/>
        </w:rPr>
        <w:t>o-Un</w:t>
      </w:r>
      <w:r w:rsidR="00817621" w:rsidRPr="00FA78AE">
        <w:rPr>
          <w:rFonts w:ascii="Arial" w:hAnsi="Arial" w:cs="Arial"/>
          <w:color w:val="000000"/>
          <w:sz w:val="27"/>
          <w:szCs w:val="27"/>
        </w:rPr>
        <w:t xml:space="preserve">iversitaria </w:t>
      </w:r>
      <w:r w:rsidR="00BA3BC0">
        <w:rPr>
          <w:rFonts w:ascii="Arial" w:hAnsi="Arial" w:cs="Arial"/>
          <w:color w:val="000000"/>
          <w:sz w:val="27"/>
          <w:szCs w:val="27"/>
        </w:rPr>
        <w:t>P</w:t>
      </w:r>
      <w:r w:rsidR="00817621" w:rsidRPr="00FA78AE">
        <w:rPr>
          <w:rFonts w:ascii="Arial" w:hAnsi="Arial" w:cs="Arial"/>
          <w:color w:val="000000"/>
          <w:sz w:val="27"/>
          <w:szCs w:val="27"/>
        </w:rPr>
        <w:t xml:space="preserve">isana: risparmiare senza impattare sulla salute dei pazienti. </w:t>
      </w:r>
    </w:p>
    <w:p w14:paraId="14BCCAE3" w14:textId="51CD8199" w:rsidR="00A13A60" w:rsidRDefault="002E46D7" w:rsidP="00FA78AE">
      <w:pPr>
        <w:pStyle w:val="NormaleWeb"/>
        <w:widowControl w:val="0"/>
        <w:rPr>
          <w:rFonts w:ascii="Arial" w:hAnsi="Arial" w:cs="Arial"/>
          <w:color w:val="000000"/>
        </w:rPr>
      </w:pPr>
      <w:r w:rsidRPr="00FA78AE">
        <w:rPr>
          <w:rFonts w:ascii="Arial" w:hAnsi="Arial" w:cs="Arial"/>
          <w:color w:val="000000"/>
        </w:rPr>
        <w:t>Autori: Civitelli S.</w:t>
      </w:r>
      <w:r w:rsidR="00F70A40">
        <w:rPr>
          <w:rFonts w:ascii="Arial" w:hAnsi="Arial" w:cs="Arial"/>
          <w:color w:val="000000"/>
          <w:vertAlign w:val="superscript"/>
        </w:rPr>
        <w:t>1</w:t>
      </w:r>
      <w:r w:rsidRPr="00FA78AE">
        <w:rPr>
          <w:rFonts w:ascii="Arial" w:hAnsi="Arial" w:cs="Arial"/>
          <w:color w:val="000000"/>
        </w:rPr>
        <w:t>; Geminale G.</w:t>
      </w:r>
      <w:r w:rsidR="00F70A40">
        <w:rPr>
          <w:rFonts w:ascii="Arial" w:hAnsi="Arial" w:cs="Arial"/>
          <w:color w:val="000000"/>
          <w:vertAlign w:val="superscript"/>
        </w:rPr>
        <w:t>1</w:t>
      </w:r>
      <w:r w:rsidRPr="00FA78AE">
        <w:rPr>
          <w:rFonts w:ascii="Arial" w:hAnsi="Arial" w:cs="Arial"/>
          <w:color w:val="000000"/>
        </w:rPr>
        <w:t>; Pieve G.</w:t>
      </w:r>
      <w:r w:rsidR="00F70A40">
        <w:rPr>
          <w:rFonts w:ascii="Arial" w:hAnsi="Arial" w:cs="Arial"/>
          <w:color w:val="000000"/>
          <w:vertAlign w:val="superscript"/>
        </w:rPr>
        <w:t>2</w:t>
      </w:r>
      <w:r w:rsidRPr="00FA78AE">
        <w:rPr>
          <w:rFonts w:ascii="Arial" w:hAnsi="Arial" w:cs="Arial"/>
          <w:color w:val="000000"/>
        </w:rPr>
        <w:t>, Di Serafino F.</w:t>
      </w:r>
      <w:r w:rsidR="00F70A40">
        <w:rPr>
          <w:rFonts w:ascii="Arial" w:hAnsi="Arial" w:cs="Arial"/>
          <w:color w:val="000000"/>
          <w:vertAlign w:val="superscript"/>
        </w:rPr>
        <w:t>1</w:t>
      </w:r>
      <w:r w:rsidRPr="00FA78AE">
        <w:rPr>
          <w:rFonts w:ascii="Arial" w:hAnsi="Arial" w:cs="Arial"/>
          <w:color w:val="000000"/>
        </w:rPr>
        <w:t>, Zotti N.</w:t>
      </w:r>
      <w:r w:rsidR="00F70A40">
        <w:rPr>
          <w:rFonts w:ascii="Arial" w:hAnsi="Arial" w:cs="Arial"/>
          <w:color w:val="000000"/>
          <w:vertAlign w:val="superscript"/>
        </w:rPr>
        <w:t>1</w:t>
      </w:r>
      <w:r w:rsidRPr="00FA78AE">
        <w:rPr>
          <w:rFonts w:ascii="Arial" w:hAnsi="Arial" w:cs="Arial"/>
          <w:color w:val="000000"/>
        </w:rPr>
        <w:t>, Terzaghi F.</w:t>
      </w:r>
      <w:r w:rsidR="00F70A40">
        <w:rPr>
          <w:rFonts w:ascii="Arial" w:hAnsi="Arial" w:cs="Arial"/>
          <w:color w:val="000000"/>
          <w:vertAlign w:val="superscript"/>
        </w:rPr>
        <w:t>2</w:t>
      </w:r>
      <w:r w:rsidRPr="00FA78AE">
        <w:rPr>
          <w:rFonts w:ascii="Arial" w:hAnsi="Arial" w:cs="Arial"/>
          <w:color w:val="000000"/>
        </w:rPr>
        <w:t>, Gnesi M.</w:t>
      </w:r>
      <w:r w:rsidR="00F70A40">
        <w:rPr>
          <w:rFonts w:ascii="Arial" w:hAnsi="Arial" w:cs="Arial"/>
          <w:color w:val="000000"/>
          <w:vertAlign w:val="superscript"/>
        </w:rPr>
        <w:t>2</w:t>
      </w:r>
      <w:r w:rsidR="00436919">
        <w:rPr>
          <w:rFonts w:ascii="Arial" w:hAnsi="Arial" w:cs="Arial"/>
          <w:color w:val="000000"/>
        </w:rPr>
        <w:t xml:space="preserve">, </w:t>
      </w:r>
      <w:r w:rsidR="00F70A40">
        <w:rPr>
          <w:rFonts w:ascii="Arial" w:hAnsi="Arial" w:cs="Arial"/>
          <w:color w:val="000000"/>
        </w:rPr>
        <w:t>Cristofano M.</w:t>
      </w:r>
      <w:r w:rsidR="00F70A40">
        <w:rPr>
          <w:rFonts w:ascii="Arial" w:hAnsi="Arial" w:cs="Arial"/>
          <w:color w:val="000000"/>
          <w:vertAlign w:val="superscript"/>
        </w:rPr>
        <w:t>2</w:t>
      </w:r>
      <w:r w:rsidR="00F70A40">
        <w:rPr>
          <w:rFonts w:ascii="Arial" w:hAnsi="Arial" w:cs="Arial"/>
          <w:color w:val="000000"/>
        </w:rPr>
        <w:t xml:space="preserve">, </w:t>
      </w:r>
      <w:r w:rsidR="00436919">
        <w:rPr>
          <w:rFonts w:ascii="Arial" w:hAnsi="Arial" w:cs="Arial"/>
          <w:color w:val="000000"/>
        </w:rPr>
        <w:t>Briani. S.</w:t>
      </w:r>
      <w:r w:rsidR="00F70A40">
        <w:rPr>
          <w:rFonts w:ascii="Arial" w:hAnsi="Arial" w:cs="Arial"/>
          <w:color w:val="000000"/>
          <w:vertAlign w:val="superscript"/>
        </w:rPr>
        <w:t>2</w:t>
      </w:r>
      <w:r w:rsidR="00436919">
        <w:rPr>
          <w:rFonts w:ascii="Arial" w:hAnsi="Arial" w:cs="Arial"/>
          <w:color w:val="000000"/>
        </w:rPr>
        <w:t xml:space="preserve">, </w:t>
      </w:r>
      <w:r w:rsidR="00436919" w:rsidRPr="00FA78AE">
        <w:rPr>
          <w:rFonts w:ascii="Arial" w:hAnsi="Arial" w:cs="Arial"/>
          <w:color w:val="000000"/>
        </w:rPr>
        <w:t>Baggiani A.</w:t>
      </w:r>
      <w:r w:rsidR="00F70A40">
        <w:rPr>
          <w:rFonts w:ascii="Arial" w:hAnsi="Arial" w:cs="Arial"/>
          <w:color w:val="000000"/>
          <w:vertAlign w:val="superscript"/>
        </w:rPr>
        <w:t>3</w:t>
      </w:r>
      <w:r w:rsidR="00F70A40">
        <w:rPr>
          <w:rFonts w:ascii="Arial" w:hAnsi="Arial" w:cs="Arial"/>
          <w:color w:val="000000"/>
        </w:rPr>
        <w:t>.</w:t>
      </w:r>
    </w:p>
    <w:p w14:paraId="0BFB8FEE" w14:textId="77777777" w:rsidR="00F70A40" w:rsidRPr="00F70A40" w:rsidRDefault="00F70A40" w:rsidP="00F70A40">
      <w:pPr>
        <w:pStyle w:val="NormaleWeb"/>
        <w:widowControl w:val="0"/>
        <w:rPr>
          <w:rFonts w:ascii="Arial" w:hAnsi="Arial" w:cs="Arial"/>
          <w:b/>
          <w:bCs/>
          <w:color w:val="333333"/>
          <w:shd w:val="clear" w:color="auto" w:fill="FFFFFF"/>
        </w:rPr>
      </w:pPr>
      <w:r w:rsidRPr="00F70A40">
        <w:rPr>
          <w:rFonts w:ascii="Arial" w:hAnsi="Arial" w:cs="Arial"/>
          <w:b/>
          <w:bCs/>
          <w:color w:val="333333"/>
          <w:shd w:val="clear" w:color="auto" w:fill="FFFFFF"/>
        </w:rPr>
        <w:t>Affiliazioni</w:t>
      </w:r>
    </w:p>
    <w:p w14:paraId="4CCD5475" w14:textId="5360E2AF" w:rsidR="00F70A40" w:rsidRPr="00F70A40" w:rsidRDefault="00F70A40" w:rsidP="00F70A40">
      <w:pPr>
        <w:pStyle w:val="NormaleWeb"/>
        <w:widowControl w:val="0"/>
        <w:rPr>
          <w:rFonts w:ascii="Arial" w:hAnsi="Arial" w:cs="Arial"/>
          <w:color w:val="333333"/>
          <w:shd w:val="clear" w:color="auto" w:fill="FFFFFF"/>
        </w:rPr>
      </w:pPr>
      <w:r w:rsidRPr="00F70A40">
        <w:rPr>
          <w:rFonts w:ascii="Arial" w:hAnsi="Arial" w:cs="Arial"/>
          <w:color w:val="333333"/>
          <w:shd w:val="clear" w:color="auto" w:fill="FFFFFF"/>
        </w:rPr>
        <w:t xml:space="preserve">1 Medico </w:t>
      </w:r>
      <w:r>
        <w:rPr>
          <w:rFonts w:ascii="Arial" w:hAnsi="Arial" w:cs="Arial"/>
          <w:color w:val="333333"/>
          <w:shd w:val="clear" w:color="auto" w:fill="FFFFFF"/>
        </w:rPr>
        <w:t>specializzando</w:t>
      </w:r>
      <w:r w:rsidRPr="00F70A40">
        <w:rPr>
          <w:rFonts w:ascii="Arial" w:hAnsi="Arial" w:cs="Arial"/>
          <w:color w:val="333333"/>
          <w:shd w:val="clear" w:color="auto" w:fill="FFFFFF"/>
        </w:rPr>
        <w:t xml:space="preserve"> in </w:t>
      </w:r>
      <w:r>
        <w:rPr>
          <w:rFonts w:ascii="Arial" w:hAnsi="Arial" w:cs="Arial"/>
          <w:color w:val="333333"/>
          <w:shd w:val="clear" w:color="auto" w:fill="FFFFFF"/>
        </w:rPr>
        <w:t>Igiene e Medicina Preventiva</w:t>
      </w:r>
      <w:r w:rsidRPr="00F70A40">
        <w:rPr>
          <w:rFonts w:ascii="Arial" w:hAnsi="Arial" w:cs="Arial"/>
          <w:color w:val="333333"/>
          <w:shd w:val="clear" w:color="auto" w:fill="FFFFFF"/>
        </w:rPr>
        <w:t xml:space="preserve">, Dipartimento di Ricerca Traslazionale e </w:t>
      </w:r>
      <w:r>
        <w:rPr>
          <w:rFonts w:ascii="Arial" w:hAnsi="Arial" w:cs="Arial"/>
          <w:color w:val="333333"/>
          <w:shd w:val="clear" w:color="auto" w:fill="FFFFFF"/>
        </w:rPr>
        <w:t xml:space="preserve">delle </w:t>
      </w:r>
      <w:r w:rsidRPr="00F70A40">
        <w:rPr>
          <w:rFonts w:ascii="Arial" w:hAnsi="Arial" w:cs="Arial"/>
          <w:color w:val="333333"/>
          <w:shd w:val="clear" w:color="auto" w:fill="FFFFFF"/>
        </w:rPr>
        <w:t>Nuove Tecnologie in Medicina e Chirurgia, Università di Pisa, Pisa, Italia</w:t>
      </w:r>
    </w:p>
    <w:p w14:paraId="7C2DF2C7" w14:textId="5A4948EB" w:rsidR="00F70A40" w:rsidRPr="00F70A40" w:rsidRDefault="00F70A40" w:rsidP="00F70A40">
      <w:pPr>
        <w:pStyle w:val="NormaleWeb"/>
        <w:widowControl w:val="0"/>
        <w:rPr>
          <w:rFonts w:ascii="Arial" w:hAnsi="Arial" w:cs="Arial"/>
          <w:color w:val="333333"/>
          <w:shd w:val="clear" w:color="auto" w:fill="FFFFFF"/>
        </w:rPr>
      </w:pPr>
      <w:r w:rsidRPr="00F70A40">
        <w:rPr>
          <w:rFonts w:ascii="Arial" w:hAnsi="Arial" w:cs="Arial"/>
          <w:color w:val="333333"/>
          <w:shd w:val="clear" w:color="auto" w:fill="FFFFFF"/>
        </w:rPr>
        <w:t>2 Azienda Ospedaliero Universitaria Pisana (AOUP), Pisa, Italia</w:t>
      </w:r>
    </w:p>
    <w:p w14:paraId="3610BA2B" w14:textId="06E06758" w:rsidR="00F70A40" w:rsidRDefault="00F70A40" w:rsidP="00F70A40">
      <w:pPr>
        <w:pStyle w:val="NormaleWeb"/>
        <w:widowControl w:val="0"/>
        <w:rPr>
          <w:rFonts w:ascii="Arial" w:hAnsi="Arial" w:cs="Arial"/>
          <w:color w:val="333333"/>
          <w:shd w:val="clear" w:color="auto" w:fill="FFFFFF"/>
        </w:rPr>
      </w:pPr>
      <w:r w:rsidRPr="00F70A40">
        <w:rPr>
          <w:rFonts w:ascii="Arial" w:hAnsi="Arial" w:cs="Arial"/>
          <w:color w:val="333333"/>
          <w:shd w:val="clear" w:color="auto" w:fill="FFFFFF"/>
        </w:rPr>
        <w:t>3 Professore Associato, Dipartimento di Ricerca Traslazionale e</w:t>
      </w:r>
      <w:r>
        <w:rPr>
          <w:rFonts w:ascii="Arial" w:hAnsi="Arial" w:cs="Arial"/>
          <w:color w:val="333333"/>
          <w:shd w:val="clear" w:color="auto" w:fill="FFFFFF"/>
        </w:rPr>
        <w:t xml:space="preserve"> delle</w:t>
      </w:r>
      <w:r w:rsidRPr="00F70A40">
        <w:rPr>
          <w:rFonts w:ascii="Arial" w:hAnsi="Arial" w:cs="Arial"/>
          <w:color w:val="333333"/>
          <w:shd w:val="clear" w:color="auto" w:fill="FFFFFF"/>
        </w:rPr>
        <w:t xml:space="preserve"> Nuove Tecnologie in Medicina e Chirurgia, Università di Pisa, Pisa, Italia</w:t>
      </w:r>
    </w:p>
    <w:p w14:paraId="76E6F350" w14:textId="6417541B" w:rsidR="00A13A60" w:rsidRPr="00A13A60" w:rsidRDefault="00A13A60" w:rsidP="00FA78AE">
      <w:pPr>
        <w:pStyle w:val="NormaleWeb"/>
        <w:widowControl w:val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13A60">
        <w:rPr>
          <w:rFonts w:ascii="Arial" w:hAnsi="Arial" w:cs="Arial"/>
          <w:b/>
          <w:bCs/>
          <w:color w:val="000000" w:themeColor="text1"/>
          <w:shd w:val="clear" w:color="auto" w:fill="FFFFFF"/>
        </w:rPr>
        <w:t>Introduzione</w:t>
      </w:r>
    </w:p>
    <w:p w14:paraId="3D77DC2B" w14:textId="429978D1" w:rsidR="00817621" w:rsidRPr="00FA78AE" w:rsidRDefault="00817621" w:rsidP="00FA78AE">
      <w:pPr>
        <w:pStyle w:val="NormaleWeb"/>
        <w:widowControl w:val="0"/>
        <w:rPr>
          <w:rFonts w:ascii="Arial" w:hAnsi="Arial" w:cs="Arial"/>
          <w:color w:val="000000"/>
        </w:rPr>
      </w:pPr>
      <w:r w:rsidRPr="00FA78AE">
        <w:rPr>
          <w:rFonts w:ascii="Arial" w:hAnsi="Arial" w:cs="Arial"/>
          <w:color w:val="000000"/>
        </w:rPr>
        <w:t xml:space="preserve">Il tema dell’efficientamento energetico è al giorno d’oggi quanto più attuale, </w:t>
      </w:r>
      <w:r w:rsidR="005E39F9" w:rsidRPr="00FA78AE">
        <w:rPr>
          <w:rFonts w:ascii="Arial" w:hAnsi="Arial" w:cs="Arial"/>
          <w:color w:val="000000"/>
        </w:rPr>
        <w:t>visti i crescenti problemi di natura economica, geopolitica ed ecologica.</w:t>
      </w:r>
      <w:r w:rsidRPr="00FA78AE">
        <w:rPr>
          <w:rFonts w:ascii="Arial" w:hAnsi="Arial" w:cs="Arial"/>
          <w:color w:val="000000"/>
        </w:rPr>
        <w:t xml:space="preserve"> </w:t>
      </w:r>
    </w:p>
    <w:p w14:paraId="3290FE20" w14:textId="61D23BB5" w:rsidR="005E39F9" w:rsidRPr="00FA78AE" w:rsidRDefault="00FC1E46" w:rsidP="00FA78AE">
      <w:pPr>
        <w:pStyle w:val="NormaleWeb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Con ciò</w:t>
      </w:r>
      <w:r w:rsidR="00A96596" w:rsidRPr="00FA78AE">
        <w:rPr>
          <w:rFonts w:ascii="Arial" w:hAnsi="Arial" w:cs="Arial"/>
          <w:color w:val="000000"/>
        </w:rPr>
        <w:t xml:space="preserve"> </w:t>
      </w:r>
      <w:r w:rsidR="0077508F">
        <w:rPr>
          <w:rFonts w:ascii="Arial" w:hAnsi="Arial" w:cs="Arial"/>
          <w:color w:val="000000"/>
        </w:rPr>
        <w:t>ci si</w:t>
      </w:r>
      <w:r w:rsidR="00A96596" w:rsidRPr="00FA78AE">
        <w:rPr>
          <w:rFonts w:ascii="Arial" w:hAnsi="Arial" w:cs="Arial"/>
          <w:color w:val="000000"/>
        </w:rPr>
        <w:t xml:space="preserve"> riferi</w:t>
      </w:r>
      <w:r w:rsidR="0077508F">
        <w:rPr>
          <w:rFonts w:ascii="Arial" w:hAnsi="Arial" w:cs="Arial"/>
          <w:color w:val="000000"/>
        </w:rPr>
        <w:t>sce</w:t>
      </w:r>
      <w:r w:rsidR="00A96596" w:rsidRPr="00FA78AE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d</w:t>
      </w:r>
      <w:r w:rsidR="00A96596" w:rsidRPr="00FA78AE">
        <w:rPr>
          <w:rFonts w:ascii="Arial" w:hAnsi="Arial" w:cs="Arial"/>
          <w:color w:val="000000"/>
        </w:rPr>
        <w:t xml:space="preserve"> interventi </w:t>
      </w:r>
      <w:r w:rsidR="00E16314">
        <w:rPr>
          <w:rFonts w:ascii="Arial" w:hAnsi="Arial" w:cs="Arial"/>
          <w:color w:val="000000"/>
        </w:rPr>
        <w:t>volti al miglioramento del</w:t>
      </w:r>
      <w:r w:rsidR="00A96596" w:rsidRPr="00FA78AE">
        <w:rPr>
          <w:rFonts w:ascii="Arial" w:hAnsi="Arial" w:cs="Arial"/>
          <w:color w:val="000000"/>
        </w:rPr>
        <w:t>l’</w:t>
      </w:r>
      <w:r w:rsidR="00A96596" w:rsidRPr="00FC1E46">
        <w:rPr>
          <w:rFonts w:ascii="Arial" w:hAnsi="Arial" w:cs="Arial"/>
        </w:rPr>
        <w:t>efficienza energetica</w:t>
      </w:r>
      <w:r w:rsidR="00A96596" w:rsidRPr="00FA78AE">
        <w:rPr>
          <w:rFonts w:ascii="Arial" w:hAnsi="Arial" w:cs="Arial"/>
          <w:color w:val="000000"/>
        </w:rPr>
        <w:t xml:space="preserve">, per ottimizzare il rendimento in termini di produzione </w:t>
      </w:r>
      <w:r w:rsidR="0077508F">
        <w:rPr>
          <w:rFonts w:ascii="Arial" w:hAnsi="Arial" w:cs="Arial"/>
          <w:color w:val="000000"/>
        </w:rPr>
        <w:t xml:space="preserve">e </w:t>
      </w:r>
      <w:r w:rsidR="00A96596" w:rsidRPr="00FA78AE">
        <w:rPr>
          <w:rFonts w:ascii="Arial" w:hAnsi="Arial" w:cs="Arial"/>
          <w:color w:val="000000"/>
        </w:rPr>
        <w:t>consumi</w:t>
      </w:r>
      <w:r w:rsidR="0077508F">
        <w:rPr>
          <w:rFonts w:ascii="Arial" w:hAnsi="Arial" w:cs="Arial"/>
          <w:color w:val="000000"/>
        </w:rPr>
        <w:t xml:space="preserve"> di energia</w:t>
      </w:r>
      <w:r w:rsidR="00A973E8">
        <w:rPr>
          <w:rFonts w:ascii="Arial" w:hAnsi="Arial" w:cs="Arial"/>
          <w:color w:val="000000"/>
        </w:rPr>
        <w:t>.</w:t>
      </w:r>
    </w:p>
    <w:p w14:paraId="7F71F0B5" w14:textId="6B14E6E2" w:rsidR="005E39F9" w:rsidRDefault="005E39F9" w:rsidP="00FA78AE">
      <w:pPr>
        <w:pStyle w:val="NormaleWeb"/>
        <w:widowControl w:val="0"/>
        <w:rPr>
          <w:rFonts w:ascii="Arial" w:hAnsi="Arial" w:cs="Arial"/>
        </w:rPr>
      </w:pPr>
      <w:r w:rsidRPr="00FA78AE">
        <w:rPr>
          <w:rFonts w:ascii="Arial" w:hAnsi="Arial" w:cs="Arial"/>
          <w:bdr w:val="none" w:sz="0" w:space="0" w:color="auto" w:frame="1"/>
          <w:shd w:val="clear" w:color="auto" w:fill="FFFFFF"/>
        </w:rPr>
        <w:t>Secondo le</w:t>
      </w:r>
      <w:r w:rsidRPr="0077508F">
        <w:rPr>
          <w:rFonts w:ascii="Arial" w:hAnsi="Arial" w:cs="Arial"/>
          <w:bdr w:val="none" w:sz="0" w:space="0" w:color="auto" w:frame="1"/>
          <w:shd w:val="clear" w:color="auto" w:fill="FFFFFF"/>
        </w:rPr>
        <w:t> “Linee guida sugli standard di sicurezza ed igiene del lavoro nel reparto operatorio”</w:t>
      </w:r>
      <w:r w:rsidR="004F437F">
        <w:rPr>
          <w:rFonts w:ascii="Arial" w:hAnsi="Arial" w:cs="Arial"/>
        </w:rPr>
        <w:t xml:space="preserve"> dell’</w:t>
      </w:r>
      <w:r w:rsidRPr="00FA78AE">
        <w:rPr>
          <w:rFonts w:ascii="Arial" w:hAnsi="Arial" w:cs="Arial"/>
        </w:rPr>
        <w:t>ISPES</w:t>
      </w:r>
      <w:r w:rsidR="00BA3BC0">
        <w:rPr>
          <w:rFonts w:ascii="Arial" w:hAnsi="Arial" w:cs="Arial"/>
        </w:rPr>
        <w:t>L</w:t>
      </w:r>
      <w:r w:rsidRPr="00FA78AE">
        <w:rPr>
          <w:rFonts w:ascii="Arial" w:hAnsi="Arial" w:cs="Arial"/>
        </w:rPr>
        <w:t>, le sale operatorie devono rispettare parametri microclimatici definiti, risultando un ambiente a contaminazione controllata classificato in base alla norma ISO</w:t>
      </w:r>
      <w:r w:rsidR="00BA3BC0">
        <w:rPr>
          <w:rFonts w:ascii="Arial" w:hAnsi="Arial" w:cs="Arial"/>
        </w:rPr>
        <w:t xml:space="preserve"> </w:t>
      </w:r>
      <w:r w:rsidR="00FC1E46">
        <w:rPr>
          <w:rFonts w:ascii="Arial" w:hAnsi="Arial" w:cs="Arial"/>
        </w:rPr>
        <w:t>14644-1/2/3:2015.</w:t>
      </w:r>
    </w:p>
    <w:p w14:paraId="4DA9ADFC" w14:textId="77777777" w:rsidR="00CF769C" w:rsidRDefault="00CF769C" w:rsidP="00FA78AE">
      <w:pPr>
        <w:pStyle w:val="NormaleWeb"/>
        <w:widowControl w:val="0"/>
        <w:rPr>
          <w:rFonts w:ascii="Arial" w:hAnsi="Arial" w:cs="Arial"/>
          <w:color w:val="000000"/>
        </w:rPr>
      </w:pPr>
      <w:r w:rsidRPr="00FA78AE">
        <w:rPr>
          <w:rFonts w:ascii="Arial" w:hAnsi="Arial" w:cs="Arial"/>
          <w:color w:val="000000"/>
        </w:rPr>
        <w:t xml:space="preserve">Lo scopo </w:t>
      </w:r>
      <w:r>
        <w:rPr>
          <w:rFonts w:ascii="Arial" w:hAnsi="Arial" w:cs="Arial"/>
          <w:color w:val="000000"/>
        </w:rPr>
        <w:t>del presente lavoro</w:t>
      </w:r>
      <w:r w:rsidRPr="00FA78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è analizzare l’effetto di un regime energetico ridotto sull’immissione di energia e sul versante economico, nonché il suo impatto sui requisiti igienico-ambientali delle sale operatorie.</w:t>
      </w:r>
    </w:p>
    <w:p w14:paraId="7CFB31A7" w14:textId="44F0318C" w:rsidR="00BA3BC0" w:rsidRPr="00A13A60" w:rsidRDefault="00BA3BC0" w:rsidP="00FA78AE">
      <w:pPr>
        <w:pStyle w:val="NormaleWeb"/>
        <w:widowControl w:val="0"/>
        <w:rPr>
          <w:rFonts w:ascii="Arial" w:hAnsi="Arial" w:cs="Arial"/>
          <w:b/>
          <w:bCs/>
          <w:color w:val="000000"/>
        </w:rPr>
      </w:pPr>
      <w:r w:rsidRPr="00A13A60">
        <w:rPr>
          <w:rFonts w:ascii="Arial" w:hAnsi="Arial" w:cs="Arial"/>
          <w:b/>
          <w:bCs/>
        </w:rPr>
        <w:t>Metodi</w:t>
      </w:r>
    </w:p>
    <w:p w14:paraId="512C3CD9" w14:textId="49089573" w:rsidR="00A96596" w:rsidRDefault="002B0AD1" w:rsidP="00FA78AE">
      <w:pPr>
        <w:pStyle w:val="NormaleWeb"/>
        <w:widowControl w:val="0"/>
        <w:rPr>
          <w:rFonts w:ascii="Arial" w:hAnsi="Arial" w:cs="Arial"/>
          <w:color w:val="000000"/>
        </w:rPr>
      </w:pPr>
      <w:r w:rsidRPr="00FA78AE">
        <w:rPr>
          <w:rFonts w:ascii="Arial" w:hAnsi="Arial" w:cs="Arial"/>
          <w:color w:val="000000"/>
        </w:rPr>
        <w:t>A Luglio 2022 l’</w:t>
      </w:r>
      <w:r w:rsidR="00BA3BC0">
        <w:rPr>
          <w:rFonts w:ascii="Arial" w:hAnsi="Arial" w:cs="Arial"/>
          <w:color w:val="000000"/>
        </w:rPr>
        <w:t>Azienda Ospedaliero-Universitaria Pisana (</w:t>
      </w:r>
      <w:r w:rsidRPr="00FA78AE">
        <w:rPr>
          <w:rFonts w:ascii="Arial" w:hAnsi="Arial" w:cs="Arial"/>
          <w:color w:val="000000"/>
        </w:rPr>
        <w:t>AOUP</w:t>
      </w:r>
      <w:r w:rsidR="00BA3BC0">
        <w:rPr>
          <w:rFonts w:ascii="Arial" w:hAnsi="Arial" w:cs="Arial"/>
          <w:color w:val="000000"/>
        </w:rPr>
        <w:t>)</w:t>
      </w:r>
      <w:r w:rsidRPr="00FA78AE">
        <w:rPr>
          <w:rFonts w:ascii="Arial" w:hAnsi="Arial" w:cs="Arial"/>
          <w:color w:val="000000"/>
        </w:rPr>
        <w:t xml:space="preserve"> ha avviato </w:t>
      </w:r>
      <w:r w:rsidR="00BA3BC0">
        <w:rPr>
          <w:rFonts w:ascii="Arial" w:hAnsi="Arial" w:cs="Arial"/>
          <w:color w:val="000000"/>
        </w:rPr>
        <w:t>un</w:t>
      </w:r>
      <w:r w:rsidRPr="00FA78AE">
        <w:rPr>
          <w:rFonts w:ascii="Arial" w:hAnsi="Arial" w:cs="Arial"/>
          <w:color w:val="000000"/>
        </w:rPr>
        <w:t xml:space="preserve"> progetto </w:t>
      </w:r>
      <w:r w:rsidR="00E16314">
        <w:rPr>
          <w:rFonts w:ascii="Arial" w:hAnsi="Arial" w:cs="Arial"/>
          <w:color w:val="000000"/>
        </w:rPr>
        <w:t xml:space="preserve">di </w:t>
      </w:r>
      <w:r w:rsidR="00A96596" w:rsidRPr="00FA78AE">
        <w:rPr>
          <w:rFonts w:ascii="Arial" w:hAnsi="Arial" w:cs="Arial"/>
          <w:color w:val="000000"/>
        </w:rPr>
        <w:t xml:space="preserve">impostazione </w:t>
      </w:r>
      <w:r w:rsidRPr="00FA78AE">
        <w:rPr>
          <w:rFonts w:ascii="Arial" w:hAnsi="Arial" w:cs="Arial"/>
          <w:color w:val="000000"/>
        </w:rPr>
        <w:t>da regime ordinario a</w:t>
      </w:r>
      <w:r w:rsidR="00A96596" w:rsidRPr="00FA78AE">
        <w:rPr>
          <w:rFonts w:ascii="Arial" w:hAnsi="Arial" w:cs="Arial"/>
          <w:color w:val="000000"/>
        </w:rPr>
        <w:t xml:space="preserve"> regime ridotto su sistema </w:t>
      </w:r>
      <w:r w:rsidR="00A96596" w:rsidRPr="004F437F">
        <w:rPr>
          <w:rFonts w:ascii="Arial" w:hAnsi="Arial" w:cs="Arial"/>
          <w:color w:val="000000"/>
        </w:rPr>
        <w:t>BMS</w:t>
      </w:r>
      <w:r w:rsidR="004F437F">
        <w:rPr>
          <w:rFonts w:ascii="Arial" w:hAnsi="Arial" w:cs="Arial"/>
          <w:color w:val="000000"/>
        </w:rPr>
        <w:t xml:space="preserve"> </w:t>
      </w:r>
      <w:r w:rsidR="004F437F" w:rsidRPr="004F437F">
        <w:rPr>
          <w:rFonts w:ascii="Arial" w:hAnsi="Arial" w:cs="Arial"/>
          <w:color w:val="000000"/>
        </w:rPr>
        <w:t>Building Management System</w:t>
      </w:r>
      <w:r w:rsidR="00A96596" w:rsidRPr="00FA78AE">
        <w:rPr>
          <w:rFonts w:ascii="Arial" w:hAnsi="Arial" w:cs="Arial"/>
          <w:color w:val="000000"/>
        </w:rPr>
        <w:t xml:space="preserve"> di gestione e controllo</w:t>
      </w:r>
      <w:r w:rsidR="00E16314">
        <w:rPr>
          <w:rFonts w:ascii="Arial" w:hAnsi="Arial" w:cs="Arial"/>
          <w:color w:val="000000"/>
        </w:rPr>
        <w:t>,</w:t>
      </w:r>
      <w:r w:rsidR="00A96596" w:rsidRPr="00FA78AE">
        <w:rPr>
          <w:rFonts w:ascii="Arial" w:hAnsi="Arial" w:cs="Arial"/>
          <w:color w:val="000000"/>
        </w:rPr>
        <w:t xml:space="preserve"> a servizio di </w:t>
      </w:r>
      <w:r w:rsidR="00E16314">
        <w:rPr>
          <w:rFonts w:ascii="Arial" w:hAnsi="Arial" w:cs="Arial"/>
          <w:color w:val="000000"/>
        </w:rPr>
        <w:t>21 sale operatorie nei due Presidi Ospedalieri dell’AOUP</w:t>
      </w:r>
      <w:r w:rsidR="00A96596" w:rsidRPr="00FA78AE">
        <w:rPr>
          <w:rFonts w:ascii="Arial" w:hAnsi="Arial" w:cs="Arial"/>
          <w:color w:val="000000"/>
        </w:rPr>
        <w:t xml:space="preserve">. </w:t>
      </w:r>
      <w:r w:rsidRPr="00FA78AE">
        <w:rPr>
          <w:rFonts w:ascii="Arial" w:hAnsi="Arial" w:cs="Arial"/>
          <w:color w:val="000000"/>
        </w:rPr>
        <w:t>Il regime ridotto è attivo</w:t>
      </w:r>
      <w:r w:rsidR="00A96596" w:rsidRPr="00FA78AE">
        <w:rPr>
          <w:rFonts w:ascii="Arial" w:hAnsi="Arial" w:cs="Arial"/>
          <w:color w:val="000000"/>
        </w:rPr>
        <w:t xml:space="preserve"> nelle ore notturne e nel fine settimana</w:t>
      </w:r>
      <w:r w:rsidR="00BA3BC0">
        <w:rPr>
          <w:rFonts w:ascii="Arial" w:hAnsi="Arial" w:cs="Arial"/>
          <w:color w:val="000000"/>
        </w:rPr>
        <w:t xml:space="preserve">, ma in </w:t>
      </w:r>
      <w:r w:rsidR="00A96596" w:rsidRPr="00FA78AE">
        <w:rPr>
          <w:rFonts w:ascii="Arial" w:hAnsi="Arial" w:cs="Arial"/>
          <w:color w:val="000000"/>
        </w:rPr>
        <w:t xml:space="preserve">caso di necessità può essere </w:t>
      </w:r>
      <w:r w:rsidR="00BA3BC0">
        <w:rPr>
          <w:rFonts w:ascii="Arial" w:hAnsi="Arial" w:cs="Arial"/>
          <w:color w:val="000000"/>
        </w:rPr>
        <w:t>riportato</w:t>
      </w:r>
      <w:r w:rsidR="00A96596" w:rsidRPr="00FA78AE">
        <w:rPr>
          <w:rFonts w:ascii="Arial" w:hAnsi="Arial" w:cs="Arial"/>
          <w:color w:val="000000"/>
        </w:rPr>
        <w:t xml:space="preserve"> in modo pressoché istantaneo in regime ordinario, ripristinando le condizioni termo</w:t>
      </w:r>
      <w:r w:rsidR="00BA3BC0">
        <w:rPr>
          <w:rFonts w:ascii="Arial" w:hAnsi="Arial" w:cs="Arial"/>
          <w:color w:val="000000"/>
        </w:rPr>
        <w:t>-</w:t>
      </w:r>
      <w:r w:rsidR="00A96596" w:rsidRPr="00FA78AE">
        <w:rPr>
          <w:rFonts w:ascii="Arial" w:hAnsi="Arial" w:cs="Arial"/>
          <w:color w:val="000000"/>
        </w:rPr>
        <w:t>igrometriche operative delle singole camere operatorie.</w:t>
      </w:r>
    </w:p>
    <w:p w14:paraId="7C24A553" w14:textId="0BF7F5B3" w:rsidR="00CF769C" w:rsidRPr="00FA78AE" w:rsidRDefault="00CF769C" w:rsidP="00FA78AE">
      <w:pPr>
        <w:pStyle w:val="NormaleWeb"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misurazioni hanno preso in esame altresì </w:t>
      </w:r>
      <w:r w:rsidRPr="00FA78AE">
        <w:rPr>
          <w:rFonts w:ascii="Arial" w:hAnsi="Arial" w:cs="Arial"/>
          <w:color w:val="000000"/>
        </w:rPr>
        <w:t>l’aspetto fisico, misurando le</w:t>
      </w:r>
      <w:r w:rsidR="00A13A60">
        <w:rPr>
          <w:rFonts w:ascii="Arial" w:hAnsi="Arial" w:cs="Arial"/>
          <w:color w:val="000000"/>
        </w:rPr>
        <w:t xml:space="preserve"> variazioni di</w:t>
      </w:r>
      <w:r w:rsidRPr="00FA78AE">
        <w:rPr>
          <w:rFonts w:ascii="Arial" w:hAnsi="Arial" w:cs="Arial"/>
          <w:color w:val="000000"/>
        </w:rPr>
        <w:t xml:space="preserve"> portate d’aria </w:t>
      </w:r>
      <w:r w:rsidR="00A13A60">
        <w:rPr>
          <w:rFonts w:ascii="Arial" w:hAnsi="Arial" w:cs="Arial"/>
          <w:color w:val="000000"/>
        </w:rPr>
        <w:t>ne</w:t>
      </w:r>
      <w:r w:rsidRPr="00FA78AE">
        <w:rPr>
          <w:rFonts w:ascii="Arial" w:hAnsi="Arial" w:cs="Arial"/>
          <w:color w:val="000000"/>
        </w:rPr>
        <w:t>i due regimi di funzionamento e l’aspetto microbiologico, tramite campionamenti ambientali effettuati dalla nostra Unità Operativa Igiene ed Epidemiologia.</w:t>
      </w:r>
    </w:p>
    <w:p w14:paraId="19E89B1B" w14:textId="1979F152" w:rsidR="00BA3BC0" w:rsidRPr="00A13A60" w:rsidRDefault="00BA3BC0" w:rsidP="00FA78AE">
      <w:pPr>
        <w:pStyle w:val="NormaleWeb"/>
        <w:widowControl w:val="0"/>
        <w:rPr>
          <w:rFonts w:ascii="Arial" w:hAnsi="Arial" w:cs="Arial"/>
          <w:b/>
          <w:bCs/>
          <w:color w:val="000000"/>
        </w:rPr>
      </w:pPr>
      <w:r w:rsidRPr="00A13A60">
        <w:rPr>
          <w:rFonts w:ascii="Arial" w:hAnsi="Arial" w:cs="Arial"/>
          <w:b/>
          <w:bCs/>
          <w:color w:val="000000"/>
        </w:rPr>
        <w:t>Risultati</w:t>
      </w:r>
    </w:p>
    <w:p w14:paraId="3AD8C086" w14:textId="52C8ABF3" w:rsidR="004F437F" w:rsidRDefault="004F437F" w:rsidP="00FA78AE">
      <w:pPr>
        <w:pStyle w:val="NormaleWeb"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Dal 01/07/2022 al 31/10/2022 è stata riscontrata una riduzione dell’energia elettrica, </w:t>
      </w:r>
      <w:r w:rsidRPr="004F437F">
        <w:rPr>
          <w:rFonts w:ascii="Arial" w:hAnsi="Arial" w:cs="Arial"/>
          <w:color w:val="000000"/>
        </w:rPr>
        <w:t>da ottimizzazioni</w:t>
      </w:r>
      <w:r>
        <w:rPr>
          <w:rFonts w:ascii="Arial" w:hAnsi="Arial" w:cs="Arial"/>
          <w:color w:val="000000"/>
        </w:rPr>
        <w:t xml:space="preserve"> degli</w:t>
      </w:r>
      <w:r w:rsidRPr="004F437F">
        <w:rPr>
          <w:rFonts w:ascii="Arial" w:hAnsi="Arial" w:cs="Arial"/>
          <w:color w:val="000000"/>
        </w:rPr>
        <w:t xml:space="preserve"> impianti heating, v</w:t>
      </w:r>
      <w:r>
        <w:rPr>
          <w:rFonts w:ascii="Arial" w:hAnsi="Arial" w:cs="Arial"/>
          <w:color w:val="000000"/>
        </w:rPr>
        <w:t>entilation and air conditioning (</w:t>
      </w:r>
      <w:r w:rsidRPr="004F437F">
        <w:rPr>
          <w:rFonts w:ascii="Arial" w:hAnsi="Arial" w:cs="Arial"/>
          <w:color w:val="000000"/>
        </w:rPr>
        <w:t>havc</w:t>
      </w:r>
      <w:r>
        <w:rPr>
          <w:rFonts w:ascii="Arial" w:hAnsi="Arial" w:cs="Arial"/>
          <w:color w:val="000000"/>
        </w:rPr>
        <w:t xml:space="preserve">), di </w:t>
      </w:r>
      <w:r w:rsidRPr="004F437F">
        <w:rPr>
          <w:rFonts w:ascii="Arial" w:hAnsi="Arial" w:cs="Arial"/>
          <w:color w:val="000000"/>
        </w:rPr>
        <w:t>750 MWh</w:t>
      </w:r>
      <w:r>
        <w:rPr>
          <w:rFonts w:ascii="Arial" w:hAnsi="Arial" w:cs="Arial"/>
          <w:color w:val="000000"/>
        </w:rPr>
        <w:t xml:space="preserve"> e una riduzione dell’energia termica di </w:t>
      </w:r>
      <w:r w:rsidRPr="004F437F">
        <w:rPr>
          <w:rFonts w:ascii="Arial" w:hAnsi="Arial" w:cs="Arial"/>
          <w:color w:val="000000"/>
        </w:rPr>
        <w:t>150 MWh</w:t>
      </w:r>
      <w:r>
        <w:rPr>
          <w:rFonts w:ascii="Arial" w:hAnsi="Arial" w:cs="Arial"/>
          <w:color w:val="000000"/>
        </w:rPr>
        <w:t>.</w:t>
      </w:r>
    </w:p>
    <w:p w14:paraId="77797061" w14:textId="6DFC740B" w:rsidR="004F437F" w:rsidRDefault="004F437F" w:rsidP="00FA78AE">
      <w:pPr>
        <w:pStyle w:val="NormaleWeb"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Ciò si è tradotto in un risparmio e</w:t>
      </w:r>
      <w:r w:rsidRPr="004F437F"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</w:rPr>
        <w:t>gia e</w:t>
      </w:r>
      <w:r w:rsidR="00A973E8">
        <w:rPr>
          <w:rFonts w:ascii="Arial" w:hAnsi="Arial" w:cs="Arial"/>
          <w:color w:val="000000"/>
        </w:rPr>
        <w:t>lettrica</w:t>
      </w:r>
      <w:r>
        <w:rPr>
          <w:rFonts w:ascii="Arial" w:hAnsi="Arial" w:cs="Arial"/>
          <w:color w:val="000000"/>
        </w:rPr>
        <w:t xml:space="preserve">, </w:t>
      </w:r>
      <w:r w:rsidRPr="004F437F">
        <w:rPr>
          <w:rFonts w:ascii="Arial" w:hAnsi="Arial" w:cs="Arial"/>
          <w:color w:val="000000"/>
        </w:rPr>
        <w:t>se prelevata da rete</w:t>
      </w:r>
      <w:r>
        <w:rPr>
          <w:rFonts w:ascii="Arial" w:hAnsi="Arial" w:cs="Arial"/>
          <w:color w:val="000000"/>
        </w:rPr>
        <w:t xml:space="preserve">, </w:t>
      </w:r>
      <w:r w:rsidR="00A973E8">
        <w:rPr>
          <w:rFonts w:ascii="Arial" w:hAnsi="Arial" w:cs="Arial"/>
          <w:color w:val="000000"/>
        </w:rPr>
        <w:t xml:space="preserve">pari a € </w:t>
      </w:r>
      <w:r w:rsidR="00A973E8" w:rsidRPr="00A973E8">
        <w:rPr>
          <w:rFonts w:ascii="Arial" w:hAnsi="Arial" w:cs="Arial"/>
          <w:color w:val="000000"/>
        </w:rPr>
        <w:t>367</w:t>
      </w:r>
      <w:r w:rsidR="00A973E8">
        <w:rPr>
          <w:rFonts w:ascii="Arial" w:hAnsi="Arial" w:cs="Arial"/>
          <w:color w:val="000000"/>
        </w:rPr>
        <w:t>.</w:t>
      </w:r>
      <w:r w:rsidR="00A973E8" w:rsidRPr="00A973E8">
        <w:rPr>
          <w:rFonts w:ascii="Arial" w:hAnsi="Arial" w:cs="Arial"/>
          <w:color w:val="000000"/>
        </w:rPr>
        <w:t>500</w:t>
      </w:r>
      <w:r w:rsidR="00A973E8">
        <w:rPr>
          <w:rFonts w:ascii="Arial" w:hAnsi="Arial" w:cs="Arial"/>
          <w:color w:val="000000"/>
        </w:rPr>
        <w:t>,00 e in un risparmio energia termica, prelevando</w:t>
      </w:r>
      <w:r w:rsidR="00A973E8" w:rsidRPr="00A973E8">
        <w:rPr>
          <w:rFonts w:ascii="Arial" w:hAnsi="Arial" w:cs="Arial"/>
          <w:color w:val="000000"/>
        </w:rPr>
        <w:t xml:space="preserve"> gas metano da rete</w:t>
      </w:r>
      <w:r w:rsidR="00A973E8">
        <w:rPr>
          <w:rFonts w:ascii="Arial" w:hAnsi="Arial" w:cs="Arial"/>
          <w:color w:val="000000"/>
        </w:rPr>
        <w:t>, di €10.000,00.</w:t>
      </w:r>
    </w:p>
    <w:p w14:paraId="614EBB1E" w14:textId="391E0ADD" w:rsidR="00A96596" w:rsidRDefault="00A96596" w:rsidP="00FA78AE">
      <w:pPr>
        <w:pStyle w:val="NormaleWeb"/>
        <w:widowControl w:val="0"/>
        <w:rPr>
          <w:rFonts w:ascii="Arial" w:hAnsi="Arial" w:cs="Arial"/>
          <w:color w:val="000000"/>
        </w:rPr>
      </w:pPr>
      <w:r w:rsidRPr="00FA78AE">
        <w:rPr>
          <w:rFonts w:ascii="Arial" w:hAnsi="Arial" w:cs="Arial"/>
          <w:color w:val="000000"/>
        </w:rPr>
        <w:t>Oltremodo</w:t>
      </w:r>
      <w:r w:rsidR="00BA3BC0">
        <w:rPr>
          <w:rFonts w:ascii="Arial" w:hAnsi="Arial" w:cs="Arial"/>
          <w:color w:val="000000"/>
        </w:rPr>
        <w:t>,</w:t>
      </w:r>
      <w:r w:rsidRPr="00FA78AE">
        <w:rPr>
          <w:rFonts w:ascii="Arial" w:hAnsi="Arial" w:cs="Arial"/>
          <w:color w:val="000000"/>
        </w:rPr>
        <w:t xml:space="preserve"> </w:t>
      </w:r>
      <w:r w:rsidR="00BA3BC0">
        <w:rPr>
          <w:rFonts w:ascii="Arial" w:hAnsi="Arial" w:cs="Arial"/>
          <w:color w:val="000000"/>
        </w:rPr>
        <w:t>si riscontra</w:t>
      </w:r>
      <w:r w:rsidRPr="00FA78AE">
        <w:rPr>
          <w:rFonts w:ascii="Arial" w:hAnsi="Arial" w:cs="Arial"/>
          <w:color w:val="000000"/>
        </w:rPr>
        <w:t xml:space="preserve"> una riduzione diretta dell’energia elettrica </w:t>
      </w:r>
      <w:r w:rsidR="00A973E8">
        <w:rPr>
          <w:rFonts w:ascii="Arial" w:hAnsi="Arial" w:cs="Arial"/>
          <w:color w:val="000000"/>
        </w:rPr>
        <w:t>necessaria alla forza motrice degli elettroventilatori</w:t>
      </w:r>
      <w:r w:rsidR="00BA3BC0">
        <w:rPr>
          <w:rFonts w:ascii="Arial" w:hAnsi="Arial" w:cs="Arial"/>
          <w:color w:val="000000"/>
        </w:rPr>
        <w:t>,</w:t>
      </w:r>
      <w:r w:rsidRPr="00FA78AE">
        <w:rPr>
          <w:rFonts w:ascii="Arial" w:hAnsi="Arial" w:cs="Arial"/>
          <w:color w:val="000000"/>
        </w:rPr>
        <w:t xml:space="preserve"> </w:t>
      </w:r>
      <w:r w:rsidR="00BA3BC0">
        <w:rPr>
          <w:rFonts w:ascii="Arial" w:hAnsi="Arial" w:cs="Arial"/>
          <w:color w:val="000000"/>
        </w:rPr>
        <w:t>oltre che</w:t>
      </w:r>
      <w:r w:rsidRPr="00FA78AE">
        <w:rPr>
          <w:rFonts w:ascii="Arial" w:hAnsi="Arial" w:cs="Arial"/>
          <w:color w:val="000000"/>
        </w:rPr>
        <w:t xml:space="preserve"> un minor grado di </w:t>
      </w:r>
      <w:r w:rsidR="00BA3BC0" w:rsidRPr="00FA78AE">
        <w:rPr>
          <w:rFonts w:ascii="Arial" w:hAnsi="Arial" w:cs="Arial"/>
          <w:color w:val="000000"/>
        </w:rPr>
        <w:t>ostruzione</w:t>
      </w:r>
      <w:r w:rsidRPr="00FA78AE">
        <w:rPr>
          <w:rFonts w:ascii="Arial" w:hAnsi="Arial" w:cs="Arial"/>
          <w:color w:val="000000"/>
        </w:rPr>
        <w:t xml:space="preserve"> degli elementi filtranti</w:t>
      </w:r>
      <w:r w:rsidR="00BA3BC0">
        <w:rPr>
          <w:rFonts w:ascii="Arial" w:hAnsi="Arial" w:cs="Arial"/>
          <w:color w:val="000000"/>
        </w:rPr>
        <w:t xml:space="preserve"> sia</w:t>
      </w:r>
      <w:r w:rsidRPr="00FA78AE">
        <w:rPr>
          <w:rFonts w:ascii="Arial" w:hAnsi="Arial" w:cs="Arial"/>
          <w:color w:val="000000"/>
        </w:rPr>
        <w:t xml:space="preserve"> presenti all’interno delle singole Unità di </w:t>
      </w:r>
      <w:r w:rsidR="00BA3BC0">
        <w:rPr>
          <w:rFonts w:ascii="Arial" w:hAnsi="Arial" w:cs="Arial"/>
          <w:color w:val="000000"/>
        </w:rPr>
        <w:t>T</w:t>
      </w:r>
      <w:r w:rsidRPr="00FA78AE">
        <w:rPr>
          <w:rFonts w:ascii="Arial" w:hAnsi="Arial" w:cs="Arial"/>
          <w:color w:val="000000"/>
        </w:rPr>
        <w:t>rattamento Aria</w:t>
      </w:r>
      <w:r w:rsidR="00BA3BC0">
        <w:rPr>
          <w:rFonts w:ascii="Arial" w:hAnsi="Arial" w:cs="Arial"/>
          <w:color w:val="000000"/>
        </w:rPr>
        <w:t xml:space="preserve"> (UTA)</w:t>
      </w:r>
      <w:r w:rsidRPr="00FA78AE">
        <w:rPr>
          <w:rFonts w:ascii="Arial" w:hAnsi="Arial" w:cs="Arial"/>
          <w:color w:val="000000"/>
        </w:rPr>
        <w:t xml:space="preserve">, sia </w:t>
      </w:r>
      <w:r w:rsidR="00BA3BC0">
        <w:rPr>
          <w:rFonts w:ascii="Arial" w:hAnsi="Arial" w:cs="Arial"/>
          <w:color w:val="000000"/>
        </w:rPr>
        <w:t>al</w:t>
      </w:r>
      <w:r w:rsidRPr="00FA78AE">
        <w:rPr>
          <w:rFonts w:ascii="Arial" w:hAnsi="Arial" w:cs="Arial"/>
          <w:color w:val="000000"/>
        </w:rPr>
        <w:t xml:space="preserve"> terminale</w:t>
      </w:r>
      <w:r w:rsidR="00BA3BC0">
        <w:rPr>
          <w:rFonts w:ascii="Arial" w:hAnsi="Arial" w:cs="Arial"/>
          <w:color w:val="000000"/>
        </w:rPr>
        <w:t xml:space="preserve"> dell’</w:t>
      </w:r>
      <w:r w:rsidRPr="00FA78AE">
        <w:rPr>
          <w:rFonts w:ascii="Arial" w:hAnsi="Arial" w:cs="Arial"/>
          <w:color w:val="000000"/>
        </w:rPr>
        <w:t>impianto.</w:t>
      </w:r>
    </w:p>
    <w:p w14:paraId="3B0C3F74" w14:textId="51231BC1" w:rsidR="00CF769C" w:rsidRPr="00A13A60" w:rsidRDefault="00CF769C" w:rsidP="00FA78AE">
      <w:pPr>
        <w:pStyle w:val="NormaleWeb"/>
        <w:widowControl w:val="0"/>
        <w:rPr>
          <w:rFonts w:ascii="Arial" w:hAnsi="Arial" w:cs="Arial"/>
          <w:b/>
          <w:bCs/>
          <w:color w:val="000000"/>
        </w:rPr>
      </w:pPr>
      <w:r w:rsidRPr="00A13A60">
        <w:rPr>
          <w:rFonts w:ascii="Arial" w:hAnsi="Arial" w:cs="Arial"/>
          <w:b/>
          <w:bCs/>
          <w:color w:val="000000"/>
        </w:rPr>
        <w:t>Conclusioni</w:t>
      </w:r>
    </w:p>
    <w:p w14:paraId="4AEC97A6" w14:textId="3B808884" w:rsidR="00CF769C" w:rsidRDefault="00CF769C" w:rsidP="00FA78AE">
      <w:pPr>
        <w:pStyle w:val="NormaleWeb"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L’analisi ha dimostrato</w:t>
      </w:r>
      <w:r w:rsidRPr="00FA78AE">
        <w:rPr>
          <w:rFonts w:ascii="Arial" w:hAnsi="Arial" w:cs="Arial"/>
          <w:color w:val="000000"/>
        </w:rPr>
        <w:t xml:space="preserve"> come </w:t>
      </w:r>
      <w:r>
        <w:rPr>
          <w:rFonts w:ascii="Arial" w:hAnsi="Arial" w:cs="Arial"/>
          <w:color w:val="000000"/>
        </w:rPr>
        <w:t>tale</w:t>
      </w:r>
      <w:r w:rsidRPr="00FA78AE">
        <w:rPr>
          <w:rFonts w:ascii="Arial" w:hAnsi="Arial" w:cs="Arial"/>
          <w:color w:val="000000"/>
        </w:rPr>
        <w:t xml:space="preserve"> regime energetico ridotto, oltre a produrre un risparmio </w:t>
      </w:r>
      <w:r>
        <w:rPr>
          <w:rFonts w:ascii="Arial" w:hAnsi="Arial" w:cs="Arial"/>
          <w:color w:val="000000"/>
        </w:rPr>
        <w:t>a livello di</w:t>
      </w:r>
      <w:r w:rsidRPr="00FA78AE">
        <w:rPr>
          <w:rFonts w:ascii="Arial" w:hAnsi="Arial" w:cs="Arial"/>
          <w:color w:val="000000"/>
        </w:rPr>
        <w:t xml:space="preserve"> immissione di energia e sul versante economico, non </w:t>
      </w:r>
      <w:r>
        <w:rPr>
          <w:rFonts w:ascii="Arial" w:hAnsi="Arial" w:cs="Arial"/>
          <w:color w:val="000000"/>
        </w:rPr>
        <w:t>altera i</w:t>
      </w:r>
      <w:r w:rsidRPr="00FA78AE">
        <w:rPr>
          <w:rFonts w:ascii="Arial" w:hAnsi="Arial" w:cs="Arial"/>
          <w:color w:val="000000"/>
        </w:rPr>
        <w:t xml:space="preserve"> requisiti igienico-ambientali nelle sale operatorie.</w:t>
      </w:r>
      <w:r>
        <w:rPr>
          <w:rFonts w:ascii="Arial" w:hAnsi="Arial" w:cs="Arial"/>
          <w:color w:val="000000"/>
        </w:rPr>
        <w:t xml:space="preserve"> Inoltre si è evidenziata una riduzione delle portate d’aria effettive durante i due regimi funzionali mantenendo inalterati i valori microbiologici di aria, superfici e particolato durante i campionamenti ambientali.</w:t>
      </w:r>
    </w:p>
    <w:p w14:paraId="7DC341AD" w14:textId="4FF97F90" w:rsidR="00FA78AE" w:rsidRPr="00FA78AE" w:rsidRDefault="005948AE" w:rsidP="00FA78AE">
      <w:pPr>
        <w:pStyle w:val="NormaleWeb"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progetto è tuttora in corso, ma dai monitoraggi effettuati ad oggi i risultati soddisfano pienamente gli obiettivi.</w:t>
      </w:r>
    </w:p>
    <w:p w14:paraId="46BB7FC9" w14:textId="77777777" w:rsidR="00CF656E" w:rsidRPr="00FA78AE" w:rsidRDefault="00000000" w:rsidP="00FA78AE">
      <w:pPr>
        <w:widowControl w:val="0"/>
        <w:rPr>
          <w:sz w:val="24"/>
          <w:szCs w:val="24"/>
        </w:rPr>
      </w:pPr>
    </w:p>
    <w:sectPr w:rsidR="00CF656E" w:rsidRPr="00FA7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96"/>
    <w:rsid w:val="000C27A8"/>
    <w:rsid w:val="002B0AD1"/>
    <w:rsid w:val="002D0DAE"/>
    <w:rsid w:val="002E46D7"/>
    <w:rsid w:val="003C77DC"/>
    <w:rsid w:val="0040532C"/>
    <w:rsid w:val="00436919"/>
    <w:rsid w:val="0047798A"/>
    <w:rsid w:val="004F437F"/>
    <w:rsid w:val="005948AE"/>
    <w:rsid w:val="005E39F9"/>
    <w:rsid w:val="0077508F"/>
    <w:rsid w:val="00817621"/>
    <w:rsid w:val="00A13A60"/>
    <w:rsid w:val="00A96596"/>
    <w:rsid w:val="00A973E8"/>
    <w:rsid w:val="00BA3BC0"/>
    <w:rsid w:val="00BA5EC7"/>
    <w:rsid w:val="00BE436B"/>
    <w:rsid w:val="00C26610"/>
    <w:rsid w:val="00CF769C"/>
    <w:rsid w:val="00E16314"/>
    <w:rsid w:val="00F70A40"/>
    <w:rsid w:val="00FA78AE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9ECE"/>
  <w15:chartTrackingRefBased/>
  <w15:docId w15:val="{9B9BDCF8-6320-4A95-8277-33F664D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9659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96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Civitelli</dc:creator>
  <cp:keywords/>
  <dc:description/>
  <cp:lastModifiedBy>Sara Civitelli</cp:lastModifiedBy>
  <cp:revision>4</cp:revision>
  <dcterms:created xsi:type="dcterms:W3CDTF">2022-12-07T13:38:00Z</dcterms:created>
  <dcterms:modified xsi:type="dcterms:W3CDTF">2023-05-22T08:40:00Z</dcterms:modified>
</cp:coreProperties>
</file>